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55E10" w14:textId="77777777" w:rsidR="0049356A" w:rsidRPr="00D61166" w:rsidRDefault="0049356A" w:rsidP="00583578">
      <w:pPr>
        <w:pStyle w:val="MDPI11articletype"/>
        <w:rPr>
          <w:rFonts w:cs="Arial"/>
          <w:b/>
        </w:rPr>
      </w:pPr>
      <w:r w:rsidRPr="00D61166">
        <w:rPr>
          <w:rFonts w:cs="Arial"/>
        </w:rPr>
        <w:t>Type of the article (Original Paper, Review</w:t>
      </w:r>
      <w:r w:rsidR="00D61166">
        <w:rPr>
          <w:rFonts w:cs="Arial"/>
        </w:rPr>
        <w:t xml:space="preserve"> Article</w:t>
      </w:r>
      <w:r w:rsidRPr="00D61166">
        <w:rPr>
          <w:rFonts w:cs="Arial"/>
        </w:rPr>
        <w:t>, Case Report</w:t>
      </w:r>
      <w:r w:rsidR="00D61166">
        <w:rPr>
          <w:rFonts w:cs="Arial"/>
        </w:rPr>
        <w:t>,</w:t>
      </w:r>
      <w:r w:rsidRPr="00D61166">
        <w:rPr>
          <w:rFonts w:cs="Arial"/>
        </w:rPr>
        <w:t xml:space="preserve"> etc</w:t>
      </w:r>
      <w:r w:rsidR="00D61166">
        <w:rPr>
          <w:rFonts w:cs="Arial"/>
        </w:rPr>
        <w:t>.</w:t>
      </w:r>
      <w:r w:rsidRPr="00D61166">
        <w:rPr>
          <w:rFonts w:cs="Arial"/>
        </w:rPr>
        <w:t>)</w:t>
      </w:r>
    </w:p>
    <w:p w14:paraId="32565338" w14:textId="77777777" w:rsidR="002D4D3E" w:rsidRPr="00583578" w:rsidRDefault="00652B6F" w:rsidP="00583578">
      <w:pPr>
        <w:pStyle w:val="MDPI11articletype"/>
        <w:spacing w:before="0" w:after="240"/>
        <w:rPr>
          <w:rFonts w:cs="Arial"/>
          <w:b/>
          <w:bCs/>
          <w:i w:val="0"/>
          <w:sz w:val="36"/>
          <w:szCs w:val="36"/>
        </w:rPr>
      </w:pPr>
      <w:r w:rsidRPr="00583578">
        <w:rPr>
          <w:rFonts w:cs="Arial"/>
          <w:b/>
          <w:bCs/>
          <w:i w:val="0"/>
          <w:sz w:val="36"/>
          <w:szCs w:val="36"/>
        </w:rPr>
        <w:t xml:space="preserve">This </w:t>
      </w:r>
      <w:r w:rsidR="007A16EF" w:rsidRPr="00583578">
        <w:rPr>
          <w:rFonts w:cs="Arial"/>
          <w:b/>
          <w:bCs/>
          <w:i w:val="0"/>
          <w:sz w:val="36"/>
          <w:szCs w:val="36"/>
        </w:rPr>
        <w:t xml:space="preserve">Is </w:t>
      </w:r>
      <w:r w:rsidRPr="00583578">
        <w:rPr>
          <w:rFonts w:cs="Arial"/>
          <w:b/>
          <w:bCs/>
          <w:i w:val="0"/>
          <w:sz w:val="36"/>
          <w:szCs w:val="36"/>
        </w:rPr>
        <w:t xml:space="preserve">the </w:t>
      </w:r>
      <w:r w:rsidR="007A16EF" w:rsidRPr="00583578">
        <w:rPr>
          <w:rFonts w:cs="Arial"/>
          <w:b/>
          <w:bCs/>
          <w:i w:val="0"/>
          <w:sz w:val="36"/>
          <w:szCs w:val="36"/>
        </w:rPr>
        <w:t xml:space="preserve">Title </w:t>
      </w:r>
      <w:r w:rsidRPr="00583578">
        <w:rPr>
          <w:rFonts w:cs="Arial"/>
          <w:b/>
          <w:bCs/>
          <w:i w:val="0"/>
          <w:sz w:val="36"/>
          <w:szCs w:val="36"/>
        </w:rPr>
        <w:t xml:space="preserve">of the </w:t>
      </w:r>
      <w:r w:rsidR="007A16EF" w:rsidRPr="00583578">
        <w:rPr>
          <w:rFonts w:cs="Arial"/>
          <w:b/>
          <w:bCs/>
          <w:i w:val="0"/>
          <w:sz w:val="36"/>
          <w:szCs w:val="36"/>
        </w:rPr>
        <w:t>Article</w:t>
      </w:r>
    </w:p>
    <w:p w14:paraId="34C36928" w14:textId="77777777" w:rsidR="002D4D3E" w:rsidRPr="002812A1" w:rsidRDefault="002D4D3E" w:rsidP="00583578">
      <w:pPr>
        <w:pStyle w:val="MDPI13authornames"/>
        <w:spacing w:line="240" w:lineRule="auto"/>
        <w:rPr>
          <w:rFonts w:ascii="EB Garamond" w:hAnsi="EB Garamond" w:cs="Arial"/>
          <w:bCs/>
          <w:sz w:val="24"/>
          <w:szCs w:val="24"/>
        </w:rPr>
      </w:pPr>
      <w:proofErr w:type="spellStart"/>
      <w:r w:rsidRPr="002812A1">
        <w:rPr>
          <w:rFonts w:ascii="EB Garamond" w:hAnsi="EB Garamond" w:cs="Arial"/>
          <w:bCs/>
          <w:sz w:val="24"/>
          <w:szCs w:val="24"/>
        </w:rPr>
        <w:t>Firstname</w:t>
      </w:r>
      <w:proofErr w:type="spellEnd"/>
      <w:r w:rsidRPr="002812A1">
        <w:rPr>
          <w:rFonts w:ascii="EB Garamond" w:hAnsi="EB Garamond" w:cs="Arial"/>
          <w:bCs/>
          <w:sz w:val="24"/>
          <w:szCs w:val="24"/>
        </w:rPr>
        <w:t xml:space="preserve"> Lastname </w:t>
      </w:r>
      <w:proofErr w:type="gramStart"/>
      <w:r w:rsidRPr="002812A1">
        <w:rPr>
          <w:rFonts w:ascii="EB Garamond" w:hAnsi="EB Garamond" w:cs="Arial"/>
          <w:bCs/>
          <w:sz w:val="24"/>
          <w:szCs w:val="24"/>
          <w:vertAlign w:val="superscript"/>
        </w:rPr>
        <w:t>1</w:t>
      </w:r>
      <w:r w:rsidR="007A16EF" w:rsidRPr="002812A1">
        <w:rPr>
          <w:rFonts w:ascii="EB Garamond" w:hAnsi="EB Garamond" w:cs="Arial"/>
          <w:bCs/>
          <w:sz w:val="24"/>
          <w:szCs w:val="24"/>
          <w:vertAlign w:val="superscript"/>
        </w:rPr>
        <w:t>,</w:t>
      </w:r>
      <w:r w:rsidR="007A16EF" w:rsidRPr="002812A1">
        <w:rPr>
          <w:rFonts w:ascii="EB Garamond" w:hAnsi="EB Garamond" w:cs="Arial"/>
          <w:bCs/>
          <w:sz w:val="24"/>
          <w:szCs w:val="24"/>
        </w:rPr>
        <w:t>*</w:t>
      </w:r>
      <w:proofErr w:type="gramEnd"/>
      <w:r w:rsidRPr="002812A1">
        <w:rPr>
          <w:rFonts w:ascii="EB Garamond" w:hAnsi="EB Garamond" w:cs="Arial"/>
          <w:bCs/>
          <w:sz w:val="24"/>
          <w:szCs w:val="24"/>
        </w:rPr>
        <w:t xml:space="preserve">, </w:t>
      </w:r>
      <w:proofErr w:type="spellStart"/>
      <w:r w:rsidRPr="002812A1">
        <w:rPr>
          <w:rFonts w:ascii="EB Garamond" w:hAnsi="EB Garamond" w:cs="Arial"/>
          <w:bCs/>
          <w:sz w:val="24"/>
          <w:szCs w:val="24"/>
        </w:rPr>
        <w:t>Firstname</w:t>
      </w:r>
      <w:proofErr w:type="spellEnd"/>
      <w:r w:rsidRPr="002812A1">
        <w:rPr>
          <w:rFonts w:ascii="EB Garamond" w:hAnsi="EB Garamond" w:cs="Arial"/>
          <w:bCs/>
          <w:sz w:val="24"/>
          <w:szCs w:val="24"/>
        </w:rPr>
        <w:t xml:space="preserve"> Lastname </w:t>
      </w:r>
      <w:r w:rsidR="007A16EF" w:rsidRPr="002812A1">
        <w:rPr>
          <w:rFonts w:ascii="EB Garamond" w:hAnsi="EB Garamond" w:cs="Arial"/>
          <w:bCs/>
          <w:sz w:val="24"/>
          <w:szCs w:val="24"/>
          <w:vertAlign w:val="superscript"/>
        </w:rPr>
        <w:t>1,</w:t>
      </w:r>
      <w:r w:rsidRPr="002812A1">
        <w:rPr>
          <w:rFonts w:ascii="EB Garamond" w:hAnsi="EB Garamond" w:cs="Arial"/>
          <w:bCs/>
          <w:sz w:val="24"/>
          <w:szCs w:val="24"/>
          <w:vertAlign w:val="superscript"/>
        </w:rPr>
        <w:t>2</w:t>
      </w:r>
      <w:r w:rsidR="00652B6F" w:rsidRPr="002812A1">
        <w:rPr>
          <w:rFonts w:ascii="EB Garamond" w:hAnsi="EB Garamond" w:cs="Arial"/>
          <w:bCs/>
          <w:sz w:val="24"/>
          <w:szCs w:val="24"/>
        </w:rPr>
        <w:t>,</w:t>
      </w:r>
      <w:r w:rsidR="007A16EF" w:rsidRPr="002812A1">
        <w:rPr>
          <w:rFonts w:ascii="EB Garamond" w:hAnsi="EB Garamond" w:cs="Arial"/>
          <w:bCs/>
          <w:sz w:val="24"/>
          <w:szCs w:val="24"/>
        </w:rPr>
        <w:t xml:space="preserve"> </w:t>
      </w:r>
      <w:proofErr w:type="spellStart"/>
      <w:r w:rsidRPr="002812A1">
        <w:rPr>
          <w:rFonts w:ascii="EB Garamond" w:hAnsi="EB Garamond" w:cs="Arial"/>
          <w:bCs/>
          <w:sz w:val="24"/>
          <w:szCs w:val="24"/>
        </w:rPr>
        <w:t>Firstname</w:t>
      </w:r>
      <w:proofErr w:type="spellEnd"/>
      <w:r w:rsidRPr="002812A1">
        <w:rPr>
          <w:rFonts w:ascii="EB Garamond" w:hAnsi="EB Garamond" w:cs="Arial"/>
          <w:bCs/>
          <w:sz w:val="24"/>
          <w:szCs w:val="24"/>
        </w:rPr>
        <w:t xml:space="preserve"> Lastname </w:t>
      </w:r>
      <w:r w:rsidR="00652B6F" w:rsidRPr="002812A1">
        <w:rPr>
          <w:rFonts w:ascii="EB Garamond" w:hAnsi="EB Garamond" w:cs="Arial"/>
          <w:bCs/>
          <w:sz w:val="24"/>
          <w:szCs w:val="24"/>
          <w:vertAlign w:val="superscript"/>
        </w:rPr>
        <w:t>3</w:t>
      </w:r>
    </w:p>
    <w:p w14:paraId="47A5E6E4" w14:textId="77777777" w:rsidR="002D4D3E" w:rsidRPr="002812A1" w:rsidRDefault="002D4D3E" w:rsidP="009348A6">
      <w:pPr>
        <w:pStyle w:val="MDPI16affiliation"/>
        <w:spacing w:line="240" w:lineRule="auto"/>
        <w:ind w:left="0" w:firstLine="0"/>
        <w:rPr>
          <w:rFonts w:ascii="EB Garamond" w:hAnsi="EB Garamond" w:cs="Arial"/>
          <w:sz w:val="20"/>
          <w:szCs w:val="20"/>
        </w:rPr>
      </w:pPr>
      <w:r w:rsidRPr="002812A1">
        <w:rPr>
          <w:rFonts w:ascii="EB Garamond" w:hAnsi="EB Garamond" w:cs="Arial"/>
          <w:sz w:val="20"/>
          <w:szCs w:val="20"/>
          <w:vertAlign w:val="superscript"/>
        </w:rPr>
        <w:t>1</w:t>
      </w:r>
      <w:r w:rsidRPr="002812A1">
        <w:rPr>
          <w:rFonts w:ascii="EB Garamond" w:hAnsi="EB Garamond" w:cs="Arial"/>
          <w:sz w:val="20"/>
          <w:szCs w:val="20"/>
        </w:rPr>
        <w:tab/>
        <w:t>Affiliation 1; e-mail@e-mail.com</w:t>
      </w:r>
    </w:p>
    <w:p w14:paraId="42979DFB" w14:textId="77777777" w:rsidR="002D4D3E" w:rsidRPr="002812A1" w:rsidRDefault="002D4D3E" w:rsidP="009348A6">
      <w:pPr>
        <w:pStyle w:val="MDPI16affiliation"/>
        <w:spacing w:line="240" w:lineRule="auto"/>
        <w:ind w:left="0" w:firstLine="0"/>
        <w:rPr>
          <w:rFonts w:ascii="EB Garamond" w:hAnsi="EB Garamond" w:cs="Arial"/>
          <w:sz w:val="20"/>
          <w:szCs w:val="20"/>
        </w:rPr>
      </w:pPr>
      <w:r w:rsidRPr="002812A1">
        <w:rPr>
          <w:rFonts w:ascii="EB Garamond" w:hAnsi="EB Garamond" w:cs="Arial"/>
          <w:sz w:val="20"/>
          <w:szCs w:val="20"/>
          <w:vertAlign w:val="superscript"/>
        </w:rPr>
        <w:t>2</w:t>
      </w:r>
      <w:r w:rsidRPr="002812A1">
        <w:rPr>
          <w:rFonts w:ascii="EB Garamond" w:hAnsi="EB Garamond" w:cs="Arial"/>
          <w:sz w:val="20"/>
          <w:szCs w:val="20"/>
        </w:rPr>
        <w:tab/>
        <w:t xml:space="preserve">Affiliation 2; </w:t>
      </w:r>
      <w:r w:rsidR="00652B6F" w:rsidRPr="002812A1">
        <w:rPr>
          <w:rFonts w:ascii="EB Garamond" w:hAnsi="EB Garamond" w:cs="Arial"/>
          <w:sz w:val="20"/>
          <w:szCs w:val="20"/>
        </w:rPr>
        <w:t>e-mail@e-mail.com</w:t>
      </w:r>
    </w:p>
    <w:p w14:paraId="4D948844" w14:textId="77777777" w:rsidR="00652B6F" w:rsidRPr="002812A1" w:rsidRDefault="00652B6F" w:rsidP="009348A6">
      <w:pPr>
        <w:pStyle w:val="MDPI16affiliation"/>
        <w:spacing w:line="240" w:lineRule="auto"/>
        <w:ind w:left="0" w:firstLine="0"/>
        <w:rPr>
          <w:rFonts w:ascii="EB Garamond" w:hAnsi="EB Garamond" w:cs="Arial"/>
          <w:sz w:val="20"/>
          <w:szCs w:val="20"/>
        </w:rPr>
      </w:pPr>
      <w:r w:rsidRPr="002812A1">
        <w:rPr>
          <w:rFonts w:ascii="EB Garamond" w:hAnsi="EB Garamond" w:cs="Arial"/>
          <w:sz w:val="20"/>
          <w:szCs w:val="20"/>
          <w:vertAlign w:val="superscript"/>
        </w:rPr>
        <w:t>3</w:t>
      </w:r>
      <w:r w:rsidRPr="002812A1">
        <w:rPr>
          <w:rFonts w:ascii="EB Garamond" w:hAnsi="EB Garamond" w:cs="Arial"/>
          <w:sz w:val="20"/>
          <w:szCs w:val="20"/>
        </w:rPr>
        <w:tab/>
        <w:t>Affiliation 2; e-mail@e-mail.com</w:t>
      </w:r>
    </w:p>
    <w:p w14:paraId="563C69A0" w14:textId="77777777" w:rsidR="007A16EF" w:rsidRPr="002812A1" w:rsidRDefault="007A16EF" w:rsidP="009348A6">
      <w:pPr>
        <w:pStyle w:val="MDPI16affiliation"/>
        <w:spacing w:line="240" w:lineRule="auto"/>
        <w:ind w:left="0" w:firstLine="0"/>
        <w:rPr>
          <w:rFonts w:ascii="EB Garamond" w:hAnsi="EB Garamond" w:cs="Arial"/>
          <w:bCs/>
          <w:sz w:val="20"/>
          <w:szCs w:val="20"/>
        </w:rPr>
      </w:pPr>
      <w:r w:rsidRPr="002812A1">
        <w:rPr>
          <w:rFonts w:ascii="EB Garamond" w:hAnsi="EB Garamond" w:cs="Arial"/>
          <w:bCs/>
          <w:sz w:val="20"/>
          <w:szCs w:val="20"/>
        </w:rPr>
        <w:t>*</w:t>
      </w:r>
      <w:r w:rsidRPr="002812A1">
        <w:rPr>
          <w:rFonts w:ascii="EB Garamond" w:hAnsi="EB Garamond" w:cs="Arial"/>
          <w:bCs/>
          <w:sz w:val="20"/>
          <w:szCs w:val="20"/>
        </w:rPr>
        <w:tab/>
        <w:t>Correspond</w:t>
      </w:r>
      <w:r w:rsidR="00D61166">
        <w:rPr>
          <w:rFonts w:ascii="EB Garamond" w:hAnsi="EB Garamond" w:cs="Arial"/>
          <w:bCs/>
          <w:sz w:val="20"/>
          <w:szCs w:val="20"/>
        </w:rPr>
        <w:t>ence</w:t>
      </w:r>
      <w:r w:rsidRPr="002812A1">
        <w:rPr>
          <w:rFonts w:ascii="EB Garamond" w:hAnsi="EB Garamond" w:cs="Arial"/>
          <w:bCs/>
          <w:sz w:val="20"/>
          <w:szCs w:val="20"/>
        </w:rPr>
        <w:t xml:space="preserve">: </w:t>
      </w:r>
      <w:hyperlink r:id="rId7" w:history="1">
        <w:r w:rsidR="00D61166" w:rsidRPr="00F7680C">
          <w:rPr>
            <w:rStyle w:val="Hyperlink"/>
            <w:rFonts w:ascii="EB Garamond" w:hAnsi="EB Garamond" w:cs="Arial"/>
            <w:sz w:val="20"/>
            <w:szCs w:val="20"/>
          </w:rPr>
          <w:t>e-mail@e-mail.com</w:t>
        </w:r>
      </w:hyperlink>
      <w:r w:rsidR="00D61166">
        <w:rPr>
          <w:rFonts w:ascii="EB Garamond" w:hAnsi="EB Garamond" w:cs="Arial"/>
          <w:sz w:val="20"/>
          <w:szCs w:val="20"/>
        </w:rPr>
        <w:t>; Tel.: +xx-</w:t>
      </w:r>
      <w:proofErr w:type="spellStart"/>
      <w:r w:rsidR="00D61166">
        <w:rPr>
          <w:rFonts w:ascii="EB Garamond" w:hAnsi="EB Garamond" w:cs="Arial"/>
          <w:sz w:val="20"/>
          <w:szCs w:val="20"/>
        </w:rPr>
        <w:t>xxxx</w:t>
      </w:r>
      <w:proofErr w:type="spellEnd"/>
      <w:r w:rsidR="00D61166">
        <w:rPr>
          <w:rFonts w:ascii="EB Garamond" w:hAnsi="EB Garamond" w:cs="Arial"/>
          <w:sz w:val="20"/>
          <w:szCs w:val="20"/>
        </w:rPr>
        <w:t>-xxx-xxx</w:t>
      </w:r>
    </w:p>
    <w:p w14:paraId="66ACFF8E" w14:textId="77777777" w:rsidR="00652B6F" w:rsidRPr="00D61166" w:rsidRDefault="00652B6F" w:rsidP="00583578">
      <w:pPr>
        <w:adjustRightInd w:val="0"/>
        <w:snapToGrid w:val="0"/>
        <w:spacing w:before="240" w:line="259" w:lineRule="auto"/>
        <w:ind w:left="17"/>
        <w:jc w:val="left"/>
        <w:rPr>
          <w:rFonts w:ascii="EB Garamond" w:hAnsi="EB Garamond" w:cs="Arial"/>
          <w:sz w:val="20"/>
        </w:rPr>
      </w:pPr>
      <w:r w:rsidRPr="00D61166">
        <w:rPr>
          <w:rFonts w:ascii="EB Garamond" w:hAnsi="EB Garamond" w:cs="Arial"/>
          <w:sz w:val="20"/>
        </w:rPr>
        <w:t>Submitted: Day</w:t>
      </w:r>
      <w:r w:rsidR="006C5300" w:rsidRPr="00D61166">
        <w:rPr>
          <w:rFonts w:ascii="EB Garamond" w:hAnsi="EB Garamond" w:cs="Arial"/>
          <w:sz w:val="20"/>
        </w:rPr>
        <w:t xml:space="preserve"> </w:t>
      </w:r>
      <w:r w:rsidRPr="00D61166">
        <w:rPr>
          <w:rFonts w:ascii="EB Garamond" w:hAnsi="EB Garamond" w:cs="Arial"/>
          <w:sz w:val="20"/>
        </w:rPr>
        <w:t>Month</w:t>
      </w:r>
      <w:r w:rsidR="006C5300" w:rsidRPr="00D61166">
        <w:rPr>
          <w:rFonts w:ascii="EB Garamond" w:hAnsi="EB Garamond" w:cs="Arial"/>
          <w:sz w:val="20"/>
        </w:rPr>
        <w:t xml:space="preserve"> </w:t>
      </w:r>
      <w:r w:rsidRPr="00D61166">
        <w:rPr>
          <w:rFonts w:ascii="EB Garamond" w:hAnsi="EB Garamond" w:cs="Arial"/>
          <w:sz w:val="20"/>
        </w:rPr>
        <w:t>Year</w:t>
      </w:r>
      <w:r w:rsidR="00D61166" w:rsidRPr="00D61166">
        <w:rPr>
          <w:rFonts w:ascii="EB Garamond" w:hAnsi="EB Garamond" w:cs="Arial"/>
          <w:sz w:val="20"/>
        </w:rPr>
        <w:t>;</w:t>
      </w:r>
      <w:r w:rsidR="009348A6" w:rsidRPr="00D61166">
        <w:rPr>
          <w:rFonts w:ascii="EB Garamond" w:hAnsi="EB Garamond" w:cs="Arial"/>
          <w:sz w:val="20"/>
        </w:rPr>
        <w:t xml:space="preserve"> </w:t>
      </w:r>
      <w:r w:rsidR="00D61166" w:rsidRPr="00D61166">
        <w:rPr>
          <w:rFonts w:ascii="EB Garamond" w:hAnsi="EB Garamond" w:cs="Arial"/>
          <w:sz w:val="20"/>
        </w:rPr>
        <w:t>A</w:t>
      </w:r>
      <w:r w:rsidRPr="00D61166">
        <w:rPr>
          <w:rFonts w:ascii="EB Garamond" w:hAnsi="EB Garamond" w:cs="Arial"/>
          <w:sz w:val="20"/>
        </w:rPr>
        <w:t>ccepted: Day</w:t>
      </w:r>
      <w:r w:rsidR="006C5300" w:rsidRPr="00D61166">
        <w:rPr>
          <w:rFonts w:ascii="EB Garamond" w:hAnsi="EB Garamond" w:cs="Arial"/>
          <w:sz w:val="20"/>
        </w:rPr>
        <w:t xml:space="preserve"> </w:t>
      </w:r>
      <w:r w:rsidRPr="00D61166">
        <w:rPr>
          <w:rFonts w:ascii="EB Garamond" w:hAnsi="EB Garamond" w:cs="Arial"/>
          <w:sz w:val="20"/>
        </w:rPr>
        <w:t>Month</w:t>
      </w:r>
      <w:r w:rsidR="006C5300" w:rsidRPr="00D61166">
        <w:rPr>
          <w:rFonts w:ascii="EB Garamond" w:hAnsi="EB Garamond" w:cs="Arial"/>
          <w:sz w:val="20"/>
        </w:rPr>
        <w:t xml:space="preserve"> </w:t>
      </w:r>
      <w:r w:rsidRPr="00D61166">
        <w:rPr>
          <w:rFonts w:ascii="EB Garamond" w:hAnsi="EB Garamond" w:cs="Arial"/>
          <w:sz w:val="20"/>
        </w:rPr>
        <w:t>Year</w:t>
      </w:r>
      <w:r w:rsidR="00D61166" w:rsidRPr="00D61166">
        <w:rPr>
          <w:rFonts w:ascii="EB Garamond" w:hAnsi="EB Garamond" w:cs="Arial"/>
          <w:sz w:val="20"/>
        </w:rPr>
        <w:t>;</w:t>
      </w:r>
      <w:r w:rsidR="009348A6" w:rsidRPr="00D61166">
        <w:rPr>
          <w:rFonts w:ascii="EB Garamond" w:hAnsi="EB Garamond" w:cs="Arial"/>
          <w:sz w:val="20"/>
        </w:rPr>
        <w:t xml:space="preserve"> </w:t>
      </w:r>
      <w:r w:rsidR="00D61166" w:rsidRPr="00D61166">
        <w:rPr>
          <w:rFonts w:ascii="EB Garamond" w:hAnsi="EB Garamond" w:cs="Arial"/>
          <w:sz w:val="20"/>
        </w:rPr>
        <w:t>P</w:t>
      </w:r>
      <w:r w:rsidRPr="00D61166">
        <w:rPr>
          <w:rFonts w:ascii="EB Garamond" w:hAnsi="EB Garamond" w:cs="Arial"/>
          <w:sz w:val="20"/>
        </w:rPr>
        <w:t>ublished: Day</w:t>
      </w:r>
      <w:r w:rsidR="006C5300" w:rsidRPr="00D61166">
        <w:rPr>
          <w:rFonts w:ascii="EB Garamond" w:hAnsi="EB Garamond" w:cs="Arial"/>
          <w:sz w:val="20"/>
        </w:rPr>
        <w:t xml:space="preserve"> </w:t>
      </w:r>
      <w:r w:rsidRPr="00D61166">
        <w:rPr>
          <w:rFonts w:ascii="EB Garamond" w:hAnsi="EB Garamond" w:cs="Arial"/>
          <w:sz w:val="20"/>
        </w:rPr>
        <w:t>Month</w:t>
      </w:r>
      <w:r w:rsidR="006C5300" w:rsidRPr="00D61166">
        <w:rPr>
          <w:rFonts w:ascii="EB Garamond" w:hAnsi="EB Garamond" w:cs="Arial"/>
          <w:sz w:val="20"/>
        </w:rPr>
        <w:t xml:space="preserve"> </w:t>
      </w:r>
      <w:r w:rsidRPr="00D61166">
        <w:rPr>
          <w:rFonts w:ascii="EB Garamond" w:hAnsi="EB Garamond" w:cs="Arial"/>
          <w:sz w:val="20"/>
        </w:rPr>
        <w:t>Year</w:t>
      </w:r>
      <w:r w:rsidR="00D61166" w:rsidRPr="00D61166">
        <w:rPr>
          <w:rFonts w:ascii="EB Garamond" w:hAnsi="EB Garamond" w:cs="Arial"/>
          <w:sz w:val="20"/>
        </w:rPr>
        <w:t>.</w:t>
      </w:r>
    </w:p>
    <w:p w14:paraId="15D4E206" w14:textId="77777777" w:rsidR="002D4D3E" w:rsidRPr="002812A1" w:rsidRDefault="002D4D3E" w:rsidP="00583578">
      <w:pPr>
        <w:pStyle w:val="MDPI17abstract"/>
        <w:spacing w:line="240" w:lineRule="auto"/>
        <w:ind w:left="0"/>
        <w:rPr>
          <w:rFonts w:ascii="EB Garamond" w:hAnsi="EB Garamond" w:cs="Arial"/>
          <w:color w:val="auto"/>
          <w:sz w:val="22"/>
        </w:rPr>
      </w:pPr>
      <w:r w:rsidRPr="002812A1">
        <w:rPr>
          <w:rFonts w:ascii="EB Garamond" w:hAnsi="EB Garamond" w:cs="Arial"/>
          <w:b/>
          <w:sz w:val="22"/>
        </w:rPr>
        <w:t>Abstract</w:t>
      </w:r>
      <w:r w:rsidR="009348A6" w:rsidRPr="002812A1">
        <w:rPr>
          <w:rFonts w:ascii="EB Garamond" w:hAnsi="EB Garamond" w:cs="Arial"/>
          <w:b/>
          <w:sz w:val="22"/>
        </w:rPr>
        <w:t>:</w:t>
      </w:r>
      <w:r w:rsidR="00652B6F" w:rsidRPr="002812A1">
        <w:rPr>
          <w:rFonts w:ascii="EB Garamond" w:hAnsi="EB Garamond" w:cs="Arial"/>
          <w:sz w:val="22"/>
        </w:rPr>
        <w:t xml:space="preserve"> </w:t>
      </w:r>
      <w:r w:rsidRPr="002812A1">
        <w:rPr>
          <w:rFonts w:ascii="EB Garamond" w:hAnsi="EB Garamond" w:cs="Arial"/>
          <w:sz w:val="22"/>
        </w:rPr>
        <w:t xml:space="preserve">A single paragraph of about </w:t>
      </w:r>
      <w:r w:rsidR="00D61166">
        <w:rPr>
          <w:rFonts w:ascii="EB Garamond" w:hAnsi="EB Garamond" w:cs="Arial"/>
          <w:sz w:val="22"/>
        </w:rPr>
        <w:t>3</w:t>
      </w:r>
      <w:r w:rsidRPr="002812A1">
        <w:rPr>
          <w:rFonts w:ascii="EB Garamond" w:hAnsi="EB Garamond" w:cs="Arial"/>
          <w:sz w:val="22"/>
        </w:rPr>
        <w:t xml:space="preserve">00 words maximum. For research articles, abstracts should give a pertinent overview of the work. We strongly encourage authors to use the following style of structured abstracts, but without headings: </w:t>
      </w:r>
      <w:r w:rsidR="00AF5298" w:rsidRPr="002812A1">
        <w:rPr>
          <w:rFonts w:ascii="EB Garamond" w:hAnsi="EB Garamond" w:cs="Arial"/>
          <w:sz w:val="22"/>
        </w:rPr>
        <w:t>(1)</w:t>
      </w:r>
      <w:r w:rsidRPr="002812A1">
        <w:rPr>
          <w:rFonts w:ascii="EB Garamond" w:hAnsi="EB Garamond" w:cs="Arial"/>
          <w:sz w:val="22"/>
        </w:rPr>
        <w:t xml:space="preserve"> Background: Place the question addressed in a broad context and highlight the purpose of the study; </w:t>
      </w:r>
      <w:r w:rsidR="00AF5298" w:rsidRPr="002812A1">
        <w:rPr>
          <w:rFonts w:ascii="EB Garamond" w:hAnsi="EB Garamond" w:cs="Arial"/>
          <w:sz w:val="22"/>
        </w:rPr>
        <w:t>(2)</w:t>
      </w:r>
      <w:r w:rsidRPr="002812A1">
        <w:rPr>
          <w:rFonts w:ascii="EB Garamond" w:hAnsi="EB Garamond" w:cs="Arial"/>
          <w:sz w:val="22"/>
        </w:rPr>
        <w:t xml:space="preserve"> Methods: </w:t>
      </w:r>
      <w:proofErr w:type="gramStart"/>
      <w:r w:rsidRPr="002812A1">
        <w:rPr>
          <w:rFonts w:ascii="EB Garamond" w:hAnsi="EB Garamond" w:cs="Arial"/>
          <w:sz w:val="22"/>
        </w:rPr>
        <w:t>Describe briefly</w:t>
      </w:r>
      <w:proofErr w:type="gramEnd"/>
      <w:r w:rsidRPr="002812A1">
        <w:rPr>
          <w:rFonts w:ascii="EB Garamond" w:hAnsi="EB Garamond" w:cs="Arial"/>
          <w:sz w:val="22"/>
        </w:rPr>
        <w:t xml:space="preserve"> the main methods or treatments applied; </w:t>
      </w:r>
      <w:r w:rsidR="00AF5298" w:rsidRPr="002812A1">
        <w:rPr>
          <w:rFonts w:ascii="EB Garamond" w:hAnsi="EB Garamond" w:cs="Arial"/>
          <w:sz w:val="22"/>
        </w:rPr>
        <w:t>(3)</w:t>
      </w:r>
      <w:r w:rsidRPr="002812A1">
        <w:rPr>
          <w:rFonts w:ascii="EB Garamond" w:hAnsi="EB Garamond" w:cs="Arial"/>
          <w:sz w:val="22"/>
        </w:rPr>
        <w:t xml:space="preserve"> Results: Summarize the article's main findings; and </w:t>
      </w:r>
      <w:r w:rsidR="00AF5298" w:rsidRPr="002812A1">
        <w:rPr>
          <w:rFonts w:ascii="EB Garamond" w:hAnsi="EB Garamond" w:cs="Arial"/>
          <w:sz w:val="22"/>
        </w:rPr>
        <w:t>(4)</w:t>
      </w:r>
      <w:r w:rsidRPr="002812A1">
        <w:rPr>
          <w:rFonts w:ascii="EB Garamond" w:hAnsi="EB Garamond" w:cs="Arial"/>
          <w:sz w:val="22"/>
        </w:rPr>
        <w:t xml:space="preserve"> Conclusions: Indicate the main conclusions or interpretations. The abstract should be an objective representation of the article, it must not contain results which are not presented and substantiated in the main text and should not exaggerate the main conclusions.</w:t>
      </w:r>
    </w:p>
    <w:p w14:paraId="22EFC830" w14:textId="77777777" w:rsidR="002D4D3E" w:rsidRPr="002812A1" w:rsidRDefault="002D4D3E" w:rsidP="00583578">
      <w:pPr>
        <w:pStyle w:val="MDPI18keywords"/>
        <w:spacing w:after="240" w:line="240" w:lineRule="auto"/>
        <w:ind w:left="0"/>
        <w:rPr>
          <w:rFonts w:ascii="EB Garamond" w:hAnsi="EB Garamond" w:cs="Arial"/>
          <w:sz w:val="22"/>
        </w:rPr>
      </w:pPr>
      <w:r w:rsidRPr="002812A1">
        <w:rPr>
          <w:rFonts w:ascii="EB Garamond" w:hAnsi="EB Garamond" w:cs="Arial"/>
          <w:b/>
          <w:sz w:val="22"/>
        </w:rPr>
        <w:t>Keywords</w:t>
      </w:r>
      <w:r w:rsidR="009348A6" w:rsidRPr="002812A1">
        <w:rPr>
          <w:rFonts w:ascii="EB Garamond" w:hAnsi="EB Garamond" w:cs="Arial"/>
          <w:b/>
          <w:sz w:val="22"/>
        </w:rPr>
        <w:t>:</w:t>
      </w:r>
      <w:r w:rsidR="00652B6F" w:rsidRPr="002812A1">
        <w:rPr>
          <w:rFonts w:ascii="EB Garamond" w:hAnsi="EB Garamond" w:cs="Arial"/>
          <w:sz w:val="22"/>
        </w:rPr>
        <w:t xml:space="preserve"> </w:t>
      </w:r>
      <w:r w:rsidRPr="002812A1">
        <w:rPr>
          <w:rFonts w:ascii="EB Garamond" w:hAnsi="EB Garamond" w:cs="Arial"/>
          <w:sz w:val="22"/>
        </w:rPr>
        <w:t>keyword 1; keyword 2; keyword 3 (List three to ten pertinent keywords specific to the article; yet reasonably common within the subject discipline.)</w:t>
      </w:r>
    </w:p>
    <w:p w14:paraId="63DFA244" w14:textId="77777777" w:rsidR="00652B6F" w:rsidRPr="002812A1" w:rsidRDefault="00652B6F" w:rsidP="00583578">
      <w:pPr>
        <w:adjustRightInd w:val="0"/>
        <w:snapToGrid w:val="0"/>
        <w:spacing w:after="240" w:line="240" w:lineRule="auto"/>
        <w:ind w:left="-57"/>
        <w:rPr>
          <w:rFonts w:ascii="EB Garamond" w:hAnsi="EB Garamond" w:cs="Arial"/>
          <w:sz w:val="22"/>
          <w:szCs w:val="22"/>
        </w:rPr>
      </w:pPr>
      <w:r w:rsidRPr="002812A1">
        <w:rPr>
          <w:rFonts w:ascii="EB Garamond" w:hAnsi="EB Garamond" w:cs="Arial"/>
          <w:b/>
          <w:sz w:val="22"/>
          <w:szCs w:val="22"/>
        </w:rPr>
        <w:t>How to cite</w:t>
      </w:r>
      <w:r w:rsidR="009348A6" w:rsidRPr="002812A1">
        <w:rPr>
          <w:rFonts w:ascii="EB Garamond" w:hAnsi="EB Garamond" w:cs="Arial"/>
          <w:b/>
          <w:sz w:val="22"/>
          <w:szCs w:val="22"/>
        </w:rPr>
        <w:t>:</w:t>
      </w:r>
      <w:r w:rsidRPr="002812A1">
        <w:rPr>
          <w:rFonts w:ascii="EB Garamond" w:hAnsi="EB Garamond" w:cs="Arial"/>
          <w:sz w:val="22"/>
          <w:szCs w:val="22"/>
        </w:rPr>
        <w:t xml:space="preserve"> </w:t>
      </w:r>
      <w:r w:rsidR="001D09C9" w:rsidRPr="002812A1">
        <w:rPr>
          <w:rFonts w:ascii="EB Garamond" w:hAnsi="EB Garamond" w:cs="Arial"/>
          <w:sz w:val="22"/>
          <w:szCs w:val="22"/>
        </w:rPr>
        <w:t xml:space="preserve">Lastname, F.; Lastname, F.; Lastname, F. This </w:t>
      </w:r>
      <w:r w:rsidR="007A16EF" w:rsidRPr="002812A1">
        <w:rPr>
          <w:rFonts w:ascii="EB Garamond" w:hAnsi="EB Garamond" w:cs="Arial"/>
          <w:sz w:val="22"/>
          <w:szCs w:val="22"/>
        </w:rPr>
        <w:t xml:space="preserve">is </w:t>
      </w:r>
      <w:r w:rsidR="001D09C9" w:rsidRPr="002812A1">
        <w:rPr>
          <w:rFonts w:ascii="EB Garamond" w:hAnsi="EB Garamond" w:cs="Arial"/>
          <w:sz w:val="22"/>
          <w:szCs w:val="22"/>
        </w:rPr>
        <w:t xml:space="preserve">the title of the article. </w:t>
      </w:r>
      <w:r w:rsidR="00C4116B" w:rsidRPr="00247A7A">
        <w:rPr>
          <w:rFonts w:ascii="EB Garamond" w:hAnsi="EB Garamond"/>
          <w:i/>
          <w:sz w:val="16"/>
          <w:szCs w:val="16"/>
        </w:rPr>
        <w:t>Timisoara Med.</w:t>
      </w:r>
      <w:r w:rsidR="006F2307" w:rsidRPr="002812A1">
        <w:rPr>
          <w:rFonts w:ascii="EB Garamond" w:hAnsi="EB Garamond" w:cs="Arial"/>
          <w:sz w:val="22"/>
          <w:szCs w:val="22"/>
        </w:rPr>
        <w:t xml:space="preserve"> </w:t>
      </w:r>
      <w:r w:rsidR="001D09C9" w:rsidRPr="002812A1">
        <w:rPr>
          <w:rFonts w:ascii="EB Garamond" w:hAnsi="EB Garamond" w:cs="Arial"/>
          <w:b/>
          <w:sz w:val="22"/>
          <w:szCs w:val="22"/>
        </w:rPr>
        <w:t>20</w:t>
      </w:r>
      <w:r w:rsidR="00247A7A">
        <w:rPr>
          <w:rFonts w:ascii="EB Garamond" w:hAnsi="EB Garamond" w:cs="Arial"/>
          <w:b/>
          <w:sz w:val="22"/>
          <w:szCs w:val="22"/>
        </w:rPr>
        <w:t>20</w:t>
      </w:r>
      <w:r w:rsidR="001D09C9" w:rsidRPr="002812A1">
        <w:rPr>
          <w:rFonts w:ascii="EB Garamond" w:hAnsi="EB Garamond" w:cs="Arial"/>
          <w:sz w:val="22"/>
          <w:szCs w:val="22"/>
        </w:rPr>
        <w:t xml:space="preserve">, </w:t>
      </w:r>
      <w:proofErr w:type="gramStart"/>
      <w:r w:rsidR="001D09C9" w:rsidRPr="002812A1">
        <w:rPr>
          <w:rFonts w:ascii="EB Garamond" w:hAnsi="EB Garamond" w:cs="Arial"/>
          <w:i/>
          <w:sz w:val="22"/>
          <w:szCs w:val="22"/>
        </w:rPr>
        <w:t>Volume</w:t>
      </w:r>
      <w:r w:rsidR="001D09C9" w:rsidRPr="002812A1">
        <w:rPr>
          <w:rFonts w:ascii="EB Garamond" w:hAnsi="EB Garamond" w:cs="Arial"/>
          <w:sz w:val="22"/>
          <w:szCs w:val="22"/>
        </w:rPr>
        <w:t>(</w:t>
      </w:r>
      <w:proofErr w:type="gramEnd"/>
      <w:r w:rsidR="001D09C9" w:rsidRPr="002812A1">
        <w:rPr>
          <w:rFonts w:ascii="EB Garamond" w:hAnsi="EB Garamond" w:cs="Arial"/>
          <w:sz w:val="22"/>
          <w:szCs w:val="22"/>
        </w:rPr>
        <w:t xml:space="preserve">Issue), </w:t>
      </w:r>
      <w:r w:rsidR="007A16EF" w:rsidRPr="002812A1">
        <w:rPr>
          <w:rFonts w:ascii="EB Garamond" w:hAnsi="EB Garamond" w:cs="Arial"/>
          <w:sz w:val="22"/>
          <w:szCs w:val="22"/>
        </w:rPr>
        <w:t>article number;</w:t>
      </w:r>
      <w:r w:rsidR="001D09C9" w:rsidRPr="002812A1">
        <w:rPr>
          <w:rFonts w:ascii="EB Garamond" w:hAnsi="EB Garamond" w:cs="Arial"/>
          <w:sz w:val="22"/>
          <w:szCs w:val="22"/>
        </w:rPr>
        <w:t xml:space="preserve"> doi:10.</w:t>
      </w:r>
      <w:r w:rsidR="006C5300" w:rsidRPr="002812A1">
        <w:rPr>
          <w:rFonts w:ascii="EB Garamond" w:eastAsia="DengXian" w:hAnsi="EB Garamond" w:cs="Arial"/>
          <w:sz w:val="22"/>
          <w:szCs w:val="22"/>
          <w:lang w:eastAsia="zh-CN"/>
        </w:rPr>
        <w:t>35995</w:t>
      </w:r>
      <w:r w:rsidR="001D09C9" w:rsidRPr="002812A1">
        <w:rPr>
          <w:rFonts w:ascii="EB Garamond" w:hAnsi="EB Garamond" w:cs="Arial"/>
          <w:sz w:val="22"/>
          <w:szCs w:val="22"/>
        </w:rPr>
        <w:t>/</w:t>
      </w:r>
      <w:proofErr w:type="spellStart"/>
      <w:r w:rsidR="001D09C9" w:rsidRPr="002812A1">
        <w:rPr>
          <w:rFonts w:ascii="EB Garamond" w:hAnsi="EB Garamond" w:cs="Arial"/>
          <w:sz w:val="22"/>
          <w:szCs w:val="22"/>
        </w:rPr>
        <w:t>xxxxx</w:t>
      </w:r>
      <w:proofErr w:type="spellEnd"/>
      <w:r w:rsidR="001D09C9" w:rsidRPr="002812A1">
        <w:rPr>
          <w:rFonts w:ascii="EB Garamond" w:hAnsi="EB Garamond" w:cs="Arial"/>
          <w:sz w:val="22"/>
          <w:szCs w:val="22"/>
        </w:rPr>
        <w:t>.</w:t>
      </w:r>
    </w:p>
    <w:p w14:paraId="1560F9D3" w14:textId="77777777" w:rsidR="00805688" w:rsidRDefault="00805688" w:rsidP="00583578">
      <w:pPr>
        <w:pStyle w:val="MDPI21heading1"/>
        <w:spacing w:after="240" w:line="240" w:lineRule="auto"/>
        <w:rPr>
          <w:rFonts w:ascii="EB Garamond" w:hAnsi="EB Garamond" w:cs="Arial"/>
          <w:sz w:val="24"/>
          <w:szCs w:val="24"/>
        </w:rPr>
      </w:pPr>
      <w:r>
        <w:rPr>
          <w:rFonts w:ascii="EB Garamond" w:hAnsi="EB Garamond" w:cs="Arial"/>
          <w:noProof/>
          <w:snapToGrid/>
          <w:sz w:val="24"/>
          <w:szCs w:val="24"/>
        </w:rPr>
        <mc:AlternateContent>
          <mc:Choice Requires="wps">
            <w:drawing>
              <wp:anchor distT="0" distB="0" distL="114300" distR="114300" simplePos="0" relativeHeight="251659264" behindDoc="0" locked="0" layoutInCell="1" allowOverlap="1" wp14:anchorId="76DA371D" wp14:editId="2C81382A">
                <wp:simplePos x="0" y="0"/>
                <wp:positionH relativeFrom="column">
                  <wp:posOffset>-76835</wp:posOffset>
                </wp:positionH>
                <wp:positionV relativeFrom="paragraph">
                  <wp:posOffset>170180</wp:posOffset>
                </wp:positionV>
                <wp:extent cx="5753100" cy="0"/>
                <wp:effectExtent l="0" t="0" r="0" b="0"/>
                <wp:wrapNone/>
                <wp:docPr id="8" name="Conector drept 8"/>
                <wp:cNvGraphicFramePr/>
                <a:graphic xmlns:a="http://schemas.openxmlformats.org/drawingml/2006/main">
                  <a:graphicData uri="http://schemas.microsoft.com/office/word/2010/wordprocessingShape">
                    <wps:wsp>
                      <wps:cNvCnPr/>
                      <wps:spPr>
                        <a:xfrm>
                          <a:off x="0" y="0"/>
                          <a:ext cx="5753100" cy="0"/>
                        </a:xfrm>
                        <a:prstGeom prst="line">
                          <a:avLst/>
                        </a:prstGeom>
                        <a:ln w="12700">
                          <a:solidFill>
                            <a:schemeClr val="tx1">
                              <a:lumMod val="95000"/>
                              <a:lumOff val="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275B22" id="Conector drept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5pt,13.4pt" to="446.9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" strokecolor="#0d0d0d [3069]" strokeweight="1pt">
                <v:stroke joinstyle="miter"/>
              </v:line>
            </w:pict>
          </mc:Fallback>
        </mc:AlternateContent>
      </w:r>
    </w:p>
    <w:p w14:paraId="445CD570" w14:textId="77777777" w:rsidR="002D4D3E" w:rsidRPr="002812A1" w:rsidRDefault="002D4D3E" w:rsidP="00583578">
      <w:pPr>
        <w:pStyle w:val="MDPI21heading1"/>
        <w:spacing w:before="480" w:line="240" w:lineRule="auto"/>
        <w:rPr>
          <w:rFonts w:ascii="EB Garamond" w:hAnsi="EB Garamond" w:cs="Arial"/>
          <w:sz w:val="24"/>
          <w:szCs w:val="24"/>
        </w:rPr>
      </w:pPr>
      <w:r w:rsidRPr="002812A1">
        <w:rPr>
          <w:rFonts w:ascii="EB Garamond" w:hAnsi="EB Garamond" w:cs="Arial"/>
          <w:sz w:val="24"/>
          <w:szCs w:val="24"/>
        </w:rPr>
        <w:t>Introduction</w:t>
      </w:r>
    </w:p>
    <w:p w14:paraId="387515F6" w14:textId="77777777" w:rsidR="002D4D3E" w:rsidRPr="002812A1" w:rsidRDefault="002D4D3E" w:rsidP="00B8067A">
      <w:pPr>
        <w:pStyle w:val="MDPI31text"/>
        <w:spacing w:line="240" w:lineRule="auto"/>
        <w:ind w:firstLine="0"/>
        <w:rPr>
          <w:rFonts w:ascii="EB Garamond" w:hAnsi="EB Garamond" w:cs="Arial"/>
          <w:sz w:val="22"/>
        </w:rPr>
      </w:pPr>
      <w:bookmarkStart w:id="0" w:name="OLE_LINK1"/>
      <w:bookmarkStart w:id="1" w:name="OLE_LINK2"/>
      <w:r w:rsidRPr="002812A1">
        <w:rPr>
          <w:rFonts w:ascii="EB Garamond" w:hAnsi="EB Garamond" w:cs="Arial"/>
          <w:sz w:val="22"/>
        </w:rPr>
        <w:t xml:space="preserve">The introduction should briefly place the study in a broad context and highlight why it is important. It should define the purpose of the work and its significance. The current state of the research field should be reviewed </w:t>
      </w:r>
      <w:r w:rsidR="00AD3076" w:rsidRPr="002812A1">
        <w:rPr>
          <w:rFonts w:ascii="EB Garamond" w:hAnsi="EB Garamond" w:cs="Arial"/>
          <w:sz w:val="22"/>
        </w:rPr>
        <w:t>carefully,</w:t>
      </w:r>
      <w:r w:rsidRPr="002812A1">
        <w:rPr>
          <w:rFonts w:ascii="EB Garamond" w:hAnsi="EB Garamond" w:cs="Arial"/>
          <w:sz w:val="22"/>
        </w:rPr>
        <w:t xml:space="preserve"> and key publications cited. Please highlight controversial and diverging hypotheses when necessary. Finally, briefly mention the main aim of the work and highlight the principal conclusions. As far as possible, please keep the introduction comprehensible to scientists outside your </w:t>
      </w:r>
      <w:proofErr w:type="gramStart"/>
      <w:r w:rsidRPr="002812A1">
        <w:rPr>
          <w:rFonts w:ascii="EB Garamond" w:hAnsi="EB Garamond" w:cs="Arial"/>
          <w:sz w:val="22"/>
        </w:rPr>
        <w:t>particular field</w:t>
      </w:r>
      <w:proofErr w:type="gramEnd"/>
      <w:r w:rsidRPr="002812A1">
        <w:rPr>
          <w:rFonts w:ascii="EB Garamond" w:hAnsi="EB Garamond" w:cs="Arial"/>
          <w:sz w:val="22"/>
        </w:rPr>
        <w:t xml:space="preserve"> of research. References should be numbered in order of appearance and indicated by a numeral or numerals in square brackets, e.g., [1] or [2,3], or [4–6]. See the end of the document for further details on references.</w:t>
      </w:r>
    </w:p>
    <w:bookmarkEnd w:id="0"/>
    <w:bookmarkEnd w:id="1"/>
    <w:p w14:paraId="7ED843E6" w14:textId="77777777" w:rsidR="002D4D3E" w:rsidRPr="002812A1" w:rsidRDefault="002D4D3E" w:rsidP="00583578">
      <w:pPr>
        <w:pStyle w:val="MDPI21heading1"/>
        <w:spacing w:line="240" w:lineRule="auto"/>
        <w:rPr>
          <w:rFonts w:ascii="EB Garamond" w:hAnsi="EB Garamond" w:cs="Arial"/>
          <w:sz w:val="24"/>
          <w:szCs w:val="24"/>
        </w:rPr>
      </w:pPr>
      <w:r w:rsidRPr="002812A1">
        <w:rPr>
          <w:rFonts w:ascii="EB Garamond" w:hAnsi="EB Garamond" w:cs="Arial"/>
          <w:sz w:val="24"/>
          <w:szCs w:val="24"/>
        </w:rPr>
        <w:t>Materials and Methods</w:t>
      </w:r>
    </w:p>
    <w:p w14:paraId="49B1BDF9" w14:textId="77777777" w:rsidR="002D4D3E" w:rsidRPr="00A743E0" w:rsidRDefault="002D4D3E" w:rsidP="00A743E0">
      <w:pPr>
        <w:pStyle w:val="MDPI31text"/>
        <w:spacing w:after="120" w:line="240" w:lineRule="auto"/>
        <w:ind w:firstLine="0"/>
        <w:rPr>
          <w:rFonts w:ascii="EB Garamond" w:hAnsi="EB Garamond" w:cs="Arial"/>
          <w:sz w:val="22"/>
        </w:rPr>
      </w:pPr>
      <w:r w:rsidRPr="00A743E0">
        <w:rPr>
          <w:rFonts w:ascii="EB Garamond" w:hAnsi="EB Garamond" w:cs="Arial"/>
          <w:sz w:val="22"/>
        </w:rPr>
        <w:t xml:space="preserve">This section may be divided by subheadings. It should provide a concise and precise description of the experimental results, their interpretation as well as the experimental conclusions that can be </w:t>
      </w:r>
      <w:r w:rsidR="00652081" w:rsidRPr="00A743E0">
        <w:rPr>
          <w:rFonts w:ascii="EB Garamond" w:hAnsi="EB Garamond" w:cs="Arial"/>
          <w:sz w:val="22"/>
        </w:rPr>
        <w:t>drawn.</w:t>
      </w:r>
    </w:p>
    <w:p w14:paraId="42D1D731" w14:textId="77777777" w:rsidR="00D11E43" w:rsidRPr="00A743E0" w:rsidRDefault="00D11E43" w:rsidP="00A743E0">
      <w:pPr>
        <w:pStyle w:val="MDPI31text"/>
        <w:spacing w:after="120" w:line="240" w:lineRule="auto"/>
        <w:ind w:firstLine="0"/>
        <w:rPr>
          <w:rFonts w:ascii="EB Garamond" w:hAnsi="EB Garamond" w:cs="Arial"/>
          <w:sz w:val="22"/>
        </w:rPr>
      </w:pPr>
      <w:r w:rsidRPr="00A743E0">
        <w:rPr>
          <w:rFonts w:ascii="EB Garamond" w:hAnsi="EB Garamond" w:cs="Arial"/>
          <w:color w:val="333333"/>
          <w:sz w:val="22"/>
          <w:shd w:val="clear" w:color="auto" w:fill="FFFFFF"/>
        </w:rPr>
        <w:t>Please use enough details to allow others to replicate your study. If you are using software, medical devices, chemicals, please give the name and version, together with Company Name, City, Country.</w:t>
      </w:r>
    </w:p>
    <w:p w14:paraId="0739558F" w14:textId="77777777" w:rsidR="00DC222F" w:rsidRPr="002812A1" w:rsidRDefault="008B7463" w:rsidP="00583578">
      <w:pPr>
        <w:pStyle w:val="MDPI31text"/>
        <w:spacing w:after="120" w:line="240" w:lineRule="auto"/>
        <w:ind w:firstLine="0"/>
        <w:rPr>
          <w:rFonts w:ascii="EB Garamond" w:hAnsi="EB Garamond" w:cs="Arial"/>
          <w:sz w:val="22"/>
        </w:rPr>
      </w:pPr>
      <w:r w:rsidRPr="002812A1">
        <w:rPr>
          <w:rFonts w:ascii="EB Garamond" w:hAnsi="EB Garamond" w:cs="Arial"/>
          <w:b/>
          <w:sz w:val="22"/>
        </w:rPr>
        <w:t>First paragraph</w:t>
      </w:r>
      <w:r w:rsidRPr="002812A1">
        <w:rPr>
          <w:rFonts w:ascii="EB Garamond" w:hAnsi="EB Garamond" w:cs="Arial"/>
          <w:sz w:val="22"/>
        </w:rPr>
        <w:t xml:space="preserve"> </w:t>
      </w:r>
      <w:r w:rsidR="00DC222F" w:rsidRPr="002812A1">
        <w:rPr>
          <w:rFonts w:ascii="EB Garamond" w:hAnsi="EB Garamond" w:cs="Arial"/>
          <w:sz w:val="22"/>
        </w:rPr>
        <w:t xml:space="preserve">Materials and Methods should be described with sufficient details to allow others to replicate and build on published results. Please note that publication of your manuscript implicates that you must make all materials, data, computer code, and protocols associated with the publication available </w:t>
      </w:r>
      <w:r w:rsidR="00DC222F" w:rsidRPr="002812A1">
        <w:rPr>
          <w:rFonts w:ascii="EB Garamond" w:hAnsi="EB Garamond" w:cs="Arial"/>
          <w:sz w:val="22"/>
        </w:rPr>
        <w:lastRenderedPageBreak/>
        <w:t>to readers. Please disclose at the submission stage any restrictions on the availability of materials or information. New methods and protocols should be described in detail while well-established methods can be briefly described and appropriately cited.</w:t>
      </w:r>
    </w:p>
    <w:p w14:paraId="3D9411DC" w14:textId="77777777" w:rsidR="00DC222F" w:rsidRPr="002812A1" w:rsidRDefault="00DC222F" w:rsidP="00583578">
      <w:pPr>
        <w:pStyle w:val="MDPI31text"/>
        <w:spacing w:after="120" w:line="240" w:lineRule="auto"/>
        <w:ind w:firstLine="0"/>
        <w:rPr>
          <w:rFonts w:ascii="EB Garamond" w:hAnsi="EB Garamond" w:cs="Arial"/>
          <w:sz w:val="22"/>
        </w:rPr>
      </w:pPr>
      <w:r w:rsidRPr="002812A1">
        <w:rPr>
          <w:rFonts w:ascii="EB Garamond" w:hAnsi="EB Garamond" w:cs="Arial"/>
          <w:sz w:val="22"/>
        </w:rPr>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47E06A0" w14:textId="77777777" w:rsidR="00DC222F" w:rsidRPr="002812A1" w:rsidRDefault="008B7463" w:rsidP="00583578">
      <w:pPr>
        <w:pStyle w:val="MDPI31text"/>
        <w:spacing w:after="120" w:line="240" w:lineRule="auto"/>
        <w:ind w:firstLine="0"/>
        <w:rPr>
          <w:rFonts w:ascii="EB Garamond" w:hAnsi="EB Garamond" w:cs="Arial"/>
          <w:sz w:val="22"/>
        </w:rPr>
      </w:pPr>
      <w:r w:rsidRPr="002812A1">
        <w:rPr>
          <w:rFonts w:ascii="EB Garamond" w:hAnsi="EB Garamond" w:cs="Arial"/>
          <w:b/>
          <w:sz w:val="22"/>
        </w:rPr>
        <w:t>Second paragraph</w:t>
      </w:r>
      <w:r w:rsidRPr="002812A1">
        <w:rPr>
          <w:rFonts w:ascii="EB Garamond" w:hAnsi="EB Garamond" w:cs="Arial"/>
          <w:sz w:val="22"/>
        </w:rPr>
        <w:t xml:space="preserve"> </w:t>
      </w:r>
      <w:r w:rsidR="00DC222F" w:rsidRPr="002812A1">
        <w:rPr>
          <w:rFonts w:ascii="EB Garamond" w:hAnsi="EB Garamond" w:cs="Arial"/>
          <w:sz w:val="22"/>
        </w:rPr>
        <w:t>Interventiona</w:t>
      </w:r>
      <w:r w:rsidR="001136EA">
        <w:rPr>
          <w:rFonts w:ascii="EB Garamond" w:hAnsi="EB Garamond" w:cs="Arial"/>
          <w:sz w:val="22"/>
        </w:rPr>
        <w:t>l</w:t>
      </w:r>
      <w:r w:rsidR="00DC222F" w:rsidRPr="002812A1">
        <w:rPr>
          <w:rFonts w:ascii="EB Garamond" w:hAnsi="EB Garamond" w:cs="Arial"/>
          <w:sz w:val="22"/>
        </w:rPr>
        <w:t xml:space="preserve"> studies involving animals or humans, and other studies require ethical approval must list the authority that provided approval and the corresponding ethical approval code. </w:t>
      </w:r>
    </w:p>
    <w:p w14:paraId="21D122EF" w14:textId="77777777" w:rsidR="00A743E0" w:rsidRPr="00145496" w:rsidRDefault="00A743E0" w:rsidP="00A743E0">
      <w:pPr>
        <w:pStyle w:val="MDPI35textbeforelist"/>
        <w:spacing w:before="240"/>
        <w:ind w:firstLine="0"/>
        <w:rPr>
          <w:rFonts w:ascii="EB Garamond" w:hAnsi="EB Garamond" w:cs="EB Garamond"/>
          <w:b/>
          <w:bCs/>
          <w:sz w:val="24"/>
          <w:szCs w:val="24"/>
        </w:rPr>
      </w:pPr>
      <w:r w:rsidRPr="00145496">
        <w:rPr>
          <w:rFonts w:ascii="EB Garamond" w:hAnsi="EB Garamond" w:cs="EB Garamond"/>
          <w:b/>
          <w:bCs/>
          <w:sz w:val="24"/>
          <w:szCs w:val="24"/>
        </w:rPr>
        <w:t>Results</w:t>
      </w:r>
    </w:p>
    <w:p w14:paraId="6F35F992" w14:textId="77777777" w:rsidR="00A743E0" w:rsidRPr="00145496" w:rsidRDefault="00A743E0" w:rsidP="00145496">
      <w:pPr>
        <w:pStyle w:val="MDPI31text"/>
        <w:spacing w:after="120" w:line="240" w:lineRule="auto"/>
        <w:ind w:firstLine="0"/>
        <w:rPr>
          <w:rFonts w:ascii="EB Garamond" w:hAnsi="EB Garamond" w:cs="EB Garamond"/>
          <w:sz w:val="22"/>
        </w:rPr>
      </w:pPr>
      <w:r w:rsidRPr="00145496">
        <w:rPr>
          <w:rFonts w:ascii="EB Garamond" w:hAnsi="EB Garamond" w:cs="EB Garamond"/>
          <w:sz w:val="22"/>
        </w:rPr>
        <w:t>This section may be divided by subheadings. It should provide a concise and precise description of the experimental results, their interpretation as well as the experimental conclusions that can be drawn.</w:t>
      </w:r>
    </w:p>
    <w:p w14:paraId="04B45293" w14:textId="77777777" w:rsidR="00A743E0" w:rsidRPr="00145496" w:rsidRDefault="00A743E0" w:rsidP="00A743E0">
      <w:pPr>
        <w:pStyle w:val="MDPI22heading2"/>
        <w:kinsoku/>
        <w:overflowPunct/>
        <w:autoSpaceDE/>
        <w:autoSpaceDN/>
        <w:spacing w:line="240" w:lineRule="auto"/>
        <w:rPr>
          <w:rFonts w:ascii="EB Garamond" w:hAnsi="EB Garamond" w:cs="EB Garamond"/>
          <w:b/>
          <w:iCs/>
          <w:sz w:val="22"/>
        </w:rPr>
      </w:pPr>
      <w:r w:rsidRPr="00145496">
        <w:rPr>
          <w:rFonts w:ascii="EB Garamond" w:hAnsi="EB Garamond" w:cs="EB Garamond"/>
          <w:b/>
          <w:iCs/>
          <w:sz w:val="22"/>
        </w:rPr>
        <w:t>Subsection</w:t>
      </w:r>
    </w:p>
    <w:p w14:paraId="14D080AF" w14:textId="77777777" w:rsidR="00A743E0" w:rsidRPr="00145496" w:rsidRDefault="00A743E0" w:rsidP="00A743E0">
      <w:pPr>
        <w:pStyle w:val="MDPI23heading3"/>
        <w:spacing w:before="120" w:line="240" w:lineRule="auto"/>
        <w:rPr>
          <w:rFonts w:ascii="EB Garamond" w:hAnsi="EB Garamond" w:cs="EB Garamond"/>
          <w:bCs/>
          <w:i/>
          <w:iCs/>
          <w:sz w:val="22"/>
        </w:rPr>
      </w:pPr>
      <w:r w:rsidRPr="00145496">
        <w:rPr>
          <w:rFonts w:ascii="EB Garamond" w:hAnsi="EB Garamond" w:cs="EB Garamond"/>
          <w:bCs/>
          <w:i/>
          <w:iCs/>
          <w:sz w:val="22"/>
        </w:rPr>
        <w:t>Subsubsection</w:t>
      </w:r>
    </w:p>
    <w:p w14:paraId="1DE584A8" w14:textId="77777777" w:rsidR="00A743E0" w:rsidRPr="00145496" w:rsidRDefault="00A743E0" w:rsidP="00A743E0">
      <w:pPr>
        <w:pStyle w:val="MDPI35textbeforelist"/>
        <w:ind w:firstLine="0"/>
        <w:rPr>
          <w:rFonts w:ascii="EB Garamond" w:hAnsi="EB Garamond" w:cs="EB Garamond"/>
          <w:sz w:val="22"/>
        </w:rPr>
      </w:pPr>
      <w:r w:rsidRPr="00145496">
        <w:rPr>
          <w:rFonts w:ascii="EB Garamond" w:hAnsi="EB Garamond" w:cs="EB Garamond"/>
          <w:sz w:val="22"/>
        </w:rPr>
        <w:t>Bulleted lists look like this:</w:t>
      </w:r>
    </w:p>
    <w:p w14:paraId="091ED4A9" w14:textId="77777777" w:rsidR="00A743E0" w:rsidRPr="00145496" w:rsidRDefault="00A743E0" w:rsidP="00A743E0">
      <w:pPr>
        <w:pStyle w:val="MDPI38bullet"/>
        <w:spacing w:line="240" w:lineRule="auto"/>
        <w:rPr>
          <w:rFonts w:ascii="EB Garamond" w:hAnsi="EB Garamond" w:cs="EB Garamond"/>
          <w:sz w:val="22"/>
        </w:rPr>
      </w:pPr>
      <w:r w:rsidRPr="00145496">
        <w:rPr>
          <w:rFonts w:ascii="EB Garamond" w:hAnsi="EB Garamond" w:cs="EB Garamond"/>
          <w:sz w:val="22"/>
        </w:rPr>
        <w:t>First bullet</w:t>
      </w:r>
    </w:p>
    <w:p w14:paraId="7ED110A3" w14:textId="77777777" w:rsidR="00A743E0" w:rsidRPr="00145496" w:rsidRDefault="00A743E0" w:rsidP="00A743E0">
      <w:pPr>
        <w:pStyle w:val="MDPI38bullet"/>
        <w:spacing w:line="240" w:lineRule="auto"/>
        <w:rPr>
          <w:rFonts w:ascii="EB Garamond" w:hAnsi="EB Garamond" w:cs="EB Garamond"/>
          <w:sz w:val="22"/>
        </w:rPr>
      </w:pPr>
      <w:r w:rsidRPr="00145496">
        <w:rPr>
          <w:rFonts w:ascii="EB Garamond" w:hAnsi="EB Garamond" w:cs="EB Garamond"/>
          <w:sz w:val="22"/>
        </w:rPr>
        <w:t>Second bullet</w:t>
      </w:r>
    </w:p>
    <w:p w14:paraId="357834BA" w14:textId="77777777" w:rsidR="00A743E0" w:rsidRPr="00A743E0" w:rsidRDefault="00A743E0" w:rsidP="00A743E0">
      <w:pPr>
        <w:pStyle w:val="MDPI36textafterlist"/>
        <w:spacing w:after="120" w:line="240" w:lineRule="auto"/>
        <w:ind w:firstLine="0"/>
        <w:rPr>
          <w:rFonts w:ascii="EB Garamond" w:hAnsi="EB Garamond" w:cs="EB Garamond"/>
          <w:sz w:val="22"/>
        </w:rPr>
      </w:pPr>
      <w:r w:rsidRPr="00145496">
        <w:rPr>
          <w:rFonts w:ascii="EB Garamond" w:hAnsi="EB Garamond" w:cs="EB Garamond"/>
          <w:sz w:val="22"/>
        </w:rPr>
        <w:t>Numbered lists can be added</w:t>
      </w:r>
      <w:r w:rsidRPr="00A743E0">
        <w:rPr>
          <w:rFonts w:ascii="EB Garamond" w:hAnsi="EB Garamond" w:cs="EB Garamond"/>
          <w:sz w:val="22"/>
        </w:rPr>
        <w:t xml:space="preserve"> as follows:</w:t>
      </w:r>
    </w:p>
    <w:p w14:paraId="5F8B929E" w14:textId="77777777" w:rsidR="00A743E0" w:rsidRPr="00A743E0" w:rsidRDefault="00A743E0" w:rsidP="00A743E0">
      <w:pPr>
        <w:pStyle w:val="MDPI37itemize"/>
        <w:spacing w:line="240" w:lineRule="auto"/>
        <w:rPr>
          <w:rFonts w:ascii="EB Garamond" w:hAnsi="EB Garamond" w:cs="EB Garamond"/>
          <w:sz w:val="22"/>
        </w:rPr>
      </w:pPr>
      <w:r w:rsidRPr="00A743E0">
        <w:rPr>
          <w:rFonts w:ascii="EB Garamond" w:hAnsi="EB Garamond" w:cs="EB Garamond"/>
          <w:sz w:val="22"/>
        </w:rPr>
        <w:t>First item</w:t>
      </w:r>
    </w:p>
    <w:p w14:paraId="0884A971" w14:textId="77777777" w:rsidR="00A743E0" w:rsidRPr="00A743E0" w:rsidRDefault="00A743E0" w:rsidP="00A743E0">
      <w:pPr>
        <w:pStyle w:val="MDPI37itemize"/>
        <w:spacing w:line="240" w:lineRule="auto"/>
        <w:rPr>
          <w:rFonts w:ascii="EB Garamond" w:hAnsi="EB Garamond" w:cs="EB Garamond"/>
          <w:sz w:val="22"/>
        </w:rPr>
      </w:pPr>
      <w:r w:rsidRPr="00A743E0">
        <w:rPr>
          <w:rFonts w:ascii="EB Garamond" w:hAnsi="EB Garamond" w:cs="EB Garamond"/>
          <w:sz w:val="22"/>
        </w:rPr>
        <w:t>Second item</w:t>
      </w:r>
    </w:p>
    <w:p w14:paraId="6465190F" w14:textId="77777777" w:rsidR="002D4D3E" w:rsidRPr="002812A1" w:rsidRDefault="002D4D3E" w:rsidP="00145496">
      <w:pPr>
        <w:pStyle w:val="MDPI33textspaceafter"/>
        <w:spacing w:before="120" w:after="120" w:line="240" w:lineRule="auto"/>
        <w:ind w:firstLine="0"/>
        <w:rPr>
          <w:rFonts w:ascii="EB Garamond" w:hAnsi="EB Garamond" w:cs="Arial"/>
          <w:sz w:val="22"/>
        </w:rPr>
      </w:pPr>
      <w:r w:rsidRPr="002812A1">
        <w:rPr>
          <w:rFonts w:ascii="EB Garamond" w:hAnsi="EB Garamond" w:cs="Arial"/>
          <w:sz w:val="22"/>
        </w:rPr>
        <w:t>All figures and tables should be cited in the main text as Figure 1, Table 1, etc.</w:t>
      </w:r>
    </w:p>
    <w:tbl>
      <w:tblPr>
        <w:tblW w:w="0" w:type="auto"/>
        <w:tblLook w:val="04A0" w:firstRow="1" w:lastRow="0" w:firstColumn="1" w:lastColumn="0" w:noHBand="0" w:noVBand="1"/>
      </w:tblPr>
      <w:tblGrid>
        <w:gridCol w:w="4422"/>
        <w:gridCol w:w="4422"/>
      </w:tblGrid>
      <w:tr w:rsidR="00A743E0" w:rsidRPr="00A27720" w14:paraId="12A63918" w14:textId="77777777" w:rsidTr="007B2730">
        <w:tc>
          <w:tcPr>
            <w:tcW w:w="4779" w:type="dxa"/>
            <w:shd w:val="clear" w:color="auto" w:fill="auto"/>
          </w:tcPr>
          <w:p w14:paraId="157F3975" w14:textId="77777777" w:rsidR="00A743E0" w:rsidRPr="00A27720" w:rsidRDefault="00A743E0" w:rsidP="00A743E0">
            <w:pPr>
              <w:pStyle w:val="MDPI52figure"/>
              <w:adjustRightInd w:val="0"/>
              <w:snapToGrid w:val="0"/>
            </w:pPr>
            <w:r w:rsidRPr="00996419">
              <w:rPr>
                <w:noProof/>
                <w:snapToGrid/>
                <w:lang w:eastAsia="zh-CN" w:bidi="ar-SA"/>
              </w:rPr>
              <w:drawing>
                <wp:inline distT="0" distB="0" distL="0" distR="0" wp14:anchorId="74547AFF" wp14:editId="67FF7D5F">
                  <wp:extent cx="1257300" cy="1257300"/>
                  <wp:effectExtent l="0" t="0" r="0" b="0"/>
                  <wp:docPr id="11" name="Imagine 1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solidFill>
                            <a:srgbClr val="FFFFFF"/>
                          </a:solidFill>
                          <a:ln>
                            <a:noFill/>
                          </a:ln>
                        </pic:spPr>
                      </pic:pic>
                    </a:graphicData>
                  </a:graphic>
                </wp:inline>
              </w:drawing>
            </w:r>
          </w:p>
          <w:p w14:paraId="4CCBEB49" w14:textId="77777777" w:rsidR="00A743E0" w:rsidRPr="00A27720" w:rsidRDefault="00A743E0" w:rsidP="00A743E0">
            <w:pPr>
              <w:pStyle w:val="MDPI52figure"/>
              <w:adjustRightInd w:val="0"/>
              <w:snapToGrid w:val="0"/>
              <w:rPr>
                <w:sz w:val="20"/>
              </w:rPr>
            </w:pPr>
            <w:r w:rsidRPr="00A27720">
              <w:rPr>
                <w:sz w:val="20"/>
              </w:rPr>
              <w:t>(</w:t>
            </w:r>
            <w:r w:rsidRPr="00A27720">
              <w:rPr>
                <w:b/>
                <w:sz w:val="20"/>
              </w:rPr>
              <w:t>a</w:t>
            </w:r>
            <w:r w:rsidRPr="00A27720">
              <w:rPr>
                <w:sz w:val="20"/>
              </w:rPr>
              <w:t>)</w:t>
            </w:r>
          </w:p>
        </w:tc>
        <w:tc>
          <w:tcPr>
            <w:tcW w:w="4780" w:type="dxa"/>
            <w:shd w:val="clear" w:color="auto" w:fill="auto"/>
          </w:tcPr>
          <w:p w14:paraId="460E28AF" w14:textId="77777777" w:rsidR="00A743E0" w:rsidRPr="00A27720" w:rsidRDefault="00A743E0" w:rsidP="00A743E0">
            <w:pPr>
              <w:pStyle w:val="MDPI52figure"/>
              <w:adjustRightInd w:val="0"/>
              <w:snapToGrid w:val="0"/>
            </w:pPr>
            <w:r w:rsidRPr="00996419">
              <w:rPr>
                <w:noProof/>
                <w:snapToGrid/>
                <w:lang w:eastAsia="zh-CN" w:bidi="ar-SA"/>
              </w:rPr>
              <w:drawing>
                <wp:inline distT="0" distB="0" distL="0" distR="0" wp14:anchorId="4F79A5B7" wp14:editId="08D72F28">
                  <wp:extent cx="1257300" cy="1257300"/>
                  <wp:effectExtent l="0" t="0" r="0" b="0"/>
                  <wp:docPr id="10" name="Imagine 10"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in\Downloads\testFigure.t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solidFill>
                            <a:srgbClr val="FFFFFF"/>
                          </a:solidFill>
                          <a:ln>
                            <a:noFill/>
                          </a:ln>
                        </pic:spPr>
                      </pic:pic>
                    </a:graphicData>
                  </a:graphic>
                </wp:inline>
              </w:drawing>
            </w:r>
          </w:p>
          <w:p w14:paraId="283BA142" w14:textId="77777777" w:rsidR="00A743E0" w:rsidRPr="00A27720" w:rsidRDefault="00A743E0" w:rsidP="00A743E0">
            <w:pPr>
              <w:pStyle w:val="MDPI52figure"/>
              <w:adjustRightInd w:val="0"/>
              <w:snapToGrid w:val="0"/>
              <w:rPr>
                <w:sz w:val="20"/>
              </w:rPr>
            </w:pPr>
            <w:r w:rsidRPr="00A27720">
              <w:rPr>
                <w:sz w:val="20"/>
              </w:rPr>
              <w:t>(</w:t>
            </w:r>
            <w:r w:rsidRPr="00A27720">
              <w:rPr>
                <w:b/>
                <w:sz w:val="20"/>
              </w:rPr>
              <w:t>b</w:t>
            </w:r>
            <w:r w:rsidRPr="00A27720">
              <w:rPr>
                <w:sz w:val="20"/>
              </w:rPr>
              <w:t>)</w:t>
            </w:r>
          </w:p>
        </w:tc>
      </w:tr>
    </w:tbl>
    <w:p w14:paraId="0DE91893" w14:textId="77777777" w:rsidR="002D4D3E" w:rsidRPr="00247A7A" w:rsidRDefault="002D4D3E" w:rsidP="00145496">
      <w:pPr>
        <w:pStyle w:val="MDPI51figurecaption"/>
        <w:rPr>
          <w:rFonts w:ascii="EB Garamond" w:hAnsi="EB Garamond" w:cs="Arial"/>
          <w:sz w:val="20"/>
        </w:rPr>
      </w:pPr>
      <w:r w:rsidRPr="00247A7A">
        <w:rPr>
          <w:rFonts w:ascii="EB Garamond" w:hAnsi="EB Garamond" w:cs="Arial"/>
          <w:b/>
          <w:sz w:val="20"/>
        </w:rPr>
        <w:t>Figure 1</w:t>
      </w:r>
      <w:r w:rsidR="00247A7A">
        <w:rPr>
          <w:rFonts w:ascii="EB Garamond" w:hAnsi="EB Garamond" w:cs="Arial"/>
          <w:b/>
          <w:sz w:val="20"/>
        </w:rPr>
        <w:t>:</w:t>
      </w:r>
      <w:r w:rsidRPr="00247A7A">
        <w:rPr>
          <w:rFonts w:ascii="EB Garamond" w:hAnsi="EB Garamond" w:cs="Arial"/>
          <w:sz w:val="20"/>
        </w:rPr>
        <w:t xml:space="preserve"> This is a </w:t>
      </w:r>
      <w:proofErr w:type="gramStart"/>
      <w:r w:rsidRPr="00247A7A">
        <w:rPr>
          <w:rFonts w:ascii="EB Garamond" w:hAnsi="EB Garamond" w:cs="Arial"/>
          <w:sz w:val="20"/>
        </w:rPr>
        <w:t>figure,</w:t>
      </w:r>
      <w:proofErr w:type="gramEnd"/>
      <w:r w:rsidRPr="00247A7A">
        <w:rPr>
          <w:rFonts w:ascii="EB Garamond" w:hAnsi="EB Garamond" w:cs="Arial"/>
          <w:sz w:val="20"/>
        </w:rPr>
        <w:t xml:space="preserve"> Schemes follow the same formatting. If there are multiple panels, they should be listed as: (</w:t>
      </w:r>
      <w:r w:rsidRPr="00247A7A">
        <w:rPr>
          <w:rFonts w:ascii="EB Garamond" w:hAnsi="EB Garamond" w:cs="Arial"/>
          <w:b/>
          <w:sz w:val="20"/>
        </w:rPr>
        <w:t>a</w:t>
      </w:r>
      <w:r w:rsidRPr="00247A7A">
        <w:rPr>
          <w:rFonts w:ascii="EB Garamond" w:hAnsi="EB Garamond" w:cs="Arial"/>
          <w:sz w:val="20"/>
        </w:rPr>
        <w:t>) Description of what is contained in the first panel; (</w:t>
      </w:r>
      <w:r w:rsidRPr="00247A7A">
        <w:rPr>
          <w:rFonts w:ascii="EB Garamond" w:hAnsi="EB Garamond" w:cs="Arial"/>
          <w:b/>
          <w:sz w:val="20"/>
        </w:rPr>
        <w:t>b</w:t>
      </w:r>
      <w:r w:rsidRPr="00247A7A">
        <w:rPr>
          <w:rFonts w:ascii="EB Garamond" w:hAnsi="EB Garamond" w:cs="Arial"/>
          <w:sz w:val="20"/>
        </w:rPr>
        <w:t>) Description of what is contained in the second panel. Figures should be placed in the main text near to the first time they are cited. A caption on a single line should be centered.</w:t>
      </w:r>
    </w:p>
    <w:p w14:paraId="4260847D" w14:textId="77777777" w:rsidR="002D4D3E" w:rsidRPr="00247A7A" w:rsidRDefault="002D4D3E" w:rsidP="00A743E0">
      <w:pPr>
        <w:pStyle w:val="MDPI41tablecaption"/>
        <w:spacing w:before="0"/>
        <w:rPr>
          <w:rFonts w:ascii="EB Garamond" w:hAnsi="EB Garamond" w:cs="Arial"/>
          <w:sz w:val="20"/>
          <w:szCs w:val="20"/>
        </w:rPr>
      </w:pPr>
      <w:r w:rsidRPr="00247A7A">
        <w:rPr>
          <w:rFonts w:ascii="EB Garamond" w:hAnsi="EB Garamond" w:cs="Arial"/>
          <w:b/>
          <w:sz w:val="20"/>
          <w:szCs w:val="20"/>
        </w:rPr>
        <w:t>Table 1</w:t>
      </w:r>
      <w:r w:rsidR="00247A7A" w:rsidRPr="00FE3006">
        <w:rPr>
          <w:rFonts w:ascii="EB Garamond" w:eastAsia="SimSun" w:hAnsi="EB Garamond" w:cs="Arial"/>
          <w:b/>
          <w:sz w:val="20"/>
          <w:szCs w:val="20"/>
          <w:lang w:eastAsia="zh-CN"/>
        </w:rPr>
        <w:t>:</w:t>
      </w:r>
      <w:r w:rsidRPr="00247A7A">
        <w:rPr>
          <w:rFonts w:ascii="EB Garamond" w:hAnsi="EB Garamond" w:cs="Arial"/>
          <w:sz w:val="20"/>
          <w:szCs w:val="20"/>
        </w:rPr>
        <w:t xml:space="preserve"> This is a table. Tables should be placed in the main text near to the first time they are cited.</w:t>
      </w:r>
    </w:p>
    <w:tbl>
      <w:tblPr>
        <w:tblW w:w="0" w:type="auto"/>
        <w:jc w:val="center"/>
        <w:tblBorders>
          <w:top w:val="single" w:sz="8" w:space="0" w:color="auto"/>
          <w:bottom w:val="single" w:sz="8" w:space="0" w:color="auto"/>
        </w:tblBorders>
        <w:tblLook w:val="04A0" w:firstRow="1" w:lastRow="0" w:firstColumn="1" w:lastColumn="0" w:noHBand="0" w:noVBand="1"/>
      </w:tblPr>
      <w:tblGrid>
        <w:gridCol w:w="1599"/>
        <w:gridCol w:w="1599"/>
        <w:gridCol w:w="1599"/>
      </w:tblGrid>
      <w:tr w:rsidR="007A16EF" w:rsidRPr="00145496" w14:paraId="1990532E" w14:textId="77777777" w:rsidTr="00432DC1">
        <w:trPr>
          <w:jc w:val="center"/>
        </w:trPr>
        <w:tc>
          <w:tcPr>
            <w:tcW w:w="1599" w:type="dxa"/>
            <w:tcBorders>
              <w:bottom w:val="single" w:sz="4" w:space="0" w:color="auto"/>
            </w:tcBorders>
            <w:shd w:val="clear" w:color="auto" w:fill="auto"/>
            <w:vAlign w:val="center"/>
          </w:tcPr>
          <w:p w14:paraId="0BC77506" w14:textId="77777777" w:rsidR="007A16EF" w:rsidRPr="00145496" w:rsidRDefault="007A16EF" w:rsidP="00432DC1">
            <w:pPr>
              <w:pStyle w:val="MDPI42tablebody"/>
              <w:spacing w:line="240" w:lineRule="auto"/>
              <w:rPr>
                <w:rFonts w:ascii="EB Garamond" w:hAnsi="EB Garamond" w:cs="Arial"/>
                <w:b/>
                <w:noProof/>
                <w:sz w:val="18"/>
                <w:szCs w:val="18"/>
              </w:rPr>
            </w:pPr>
            <w:r w:rsidRPr="00145496">
              <w:rPr>
                <w:rFonts w:ascii="EB Garamond" w:hAnsi="EB Garamond" w:cs="Arial"/>
                <w:b/>
                <w:noProof/>
                <w:sz w:val="18"/>
                <w:szCs w:val="18"/>
              </w:rPr>
              <w:t>Title 1</w:t>
            </w:r>
          </w:p>
        </w:tc>
        <w:tc>
          <w:tcPr>
            <w:tcW w:w="1599" w:type="dxa"/>
            <w:tcBorders>
              <w:bottom w:val="single" w:sz="4" w:space="0" w:color="auto"/>
            </w:tcBorders>
            <w:shd w:val="clear" w:color="auto" w:fill="auto"/>
            <w:vAlign w:val="center"/>
          </w:tcPr>
          <w:p w14:paraId="7DE110D6" w14:textId="77777777" w:rsidR="007A16EF" w:rsidRPr="00145496" w:rsidRDefault="007A16EF" w:rsidP="00432DC1">
            <w:pPr>
              <w:pStyle w:val="MDPI42tablebody"/>
              <w:spacing w:line="240" w:lineRule="auto"/>
              <w:rPr>
                <w:rFonts w:ascii="EB Garamond" w:hAnsi="EB Garamond" w:cs="Arial"/>
                <w:b/>
                <w:noProof/>
                <w:sz w:val="18"/>
                <w:szCs w:val="18"/>
              </w:rPr>
            </w:pPr>
            <w:r w:rsidRPr="00145496">
              <w:rPr>
                <w:rFonts w:ascii="EB Garamond" w:hAnsi="EB Garamond" w:cs="Arial"/>
                <w:b/>
                <w:noProof/>
                <w:sz w:val="18"/>
                <w:szCs w:val="18"/>
              </w:rPr>
              <w:t>Title 2</w:t>
            </w:r>
          </w:p>
        </w:tc>
        <w:tc>
          <w:tcPr>
            <w:tcW w:w="1599" w:type="dxa"/>
            <w:tcBorders>
              <w:bottom w:val="single" w:sz="4" w:space="0" w:color="auto"/>
            </w:tcBorders>
            <w:shd w:val="clear" w:color="auto" w:fill="auto"/>
            <w:vAlign w:val="center"/>
          </w:tcPr>
          <w:p w14:paraId="3E4FE1A5" w14:textId="77777777" w:rsidR="007A16EF" w:rsidRPr="00145496" w:rsidRDefault="007A16EF" w:rsidP="00432DC1">
            <w:pPr>
              <w:pStyle w:val="MDPI42tablebody"/>
              <w:spacing w:line="240" w:lineRule="auto"/>
              <w:rPr>
                <w:rFonts w:ascii="EB Garamond" w:hAnsi="EB Garamond" w:cs="Arial"/>
                <w:b/>
                <w:noProof/>
                <w:sz w:val="18"/>
                <w:szCs w:val="18"/>
              </w:rPr>
            </w:pPr>
            <w:r w:rsidRPr="00145496">
              <w:rPr>
                <w:rFonts w:ascii="EB Garamond" w:hAnsi="EB Garamond" w:cs="Arial"/>
                <w:b/>
                <w:noProof/>
                <w:sz w:val="18"/>
                <w:szCs w:val="18"/>
              </w:rPr>
              <w:t>Title 3</w:t>
            </w:r>
          </w:p>
        </w:tc>
      </w:tr>
      <w:tr w:rsidR="007A16EF" w:rsidRPr="00145496" w14:paraId="20C1A5CA" w14:textId="77777777" w:rsidTr="00432DC1">
        <w:trPr>
          <w:jc w:val="center"/>
        </w:trPr>
        <w:tc>
          <w:tcPr>
            <w:tcW w:w="1599" w:type="dxa"/>
            <w:shd w:val="clear" w:color="auto" w:fill="auto"/>
            <w:vAlign w:val="center"/>
          </w:tcPr>
          <w:p w14:paraId="50D3D630" w14:textId="77777777" w:rsidR="007A16EF" w:rsidRPr="00145496" w:rsidRDefault="007A16EF" w:rsidP="00432DC1">
            <w:pPr>
              <w:pStyle w:val="MDPI42tablebody"/>
              <w:spacing w:line="240" w:lineRule="auto"/>
              <w:rPr>
                <w:rFonts w:ascii="EB Garamond" w:hAnsi="EB Garamond" w:cs="Arial"/>
                <w:noProof/>
                <w:sz w:val="18"/>
                <w:szCs w:val="18"/>
              </w:rPr>
            </w:pPr>
            <w:r w:rsidRPr="00145496">
              <w:rPr>
                <w:rFonts w:ascii="EB Garamond" w:hAnsi="EB Garamond" w:cs="Arial"/>
                <w:noProof/>
                <w:sz w:val="18"/>
                <w:szCs w:val="18"/>
              </w:rPr>
              <w:t>entry 1</w:t>
            </w:r>
          </w:p>
        </w:tc>
        <w:tc>
          <w:tcPr>
            <w:tcW w:w="1599" w:type="dxa"/>
            <w:shd w:val="clear" w:color="auto" w:fill="auto"/>
            <w:vAlign w:val="center"/>
          </w:tcPr>
          <w:p w14:paraId="69CCDE67" w14:textId="77777777" w:rsidR="007A16EF" w:rsidRPr="00145496" w:rsidRDefault="007A16EF" w:rsidP="00432DC1">
            <w:pPr>
              <w:pStyle w:val="MDPI42tablebody"/>
              <w:spacing w:line="240" w:lineRule="auto"/>
              <w:rPr>
                <w:rFonts w:ascii="EB Garamond" w:hAnsi="EB Garamond" w:cs="Arial"/>
                <w:noProof/>
                <w:sz w:val="18"/>
                <w:szCs w:val="18"/>
              </w:rPr>
            </w:pPr>
            <w:r w:rsidRPr="00145496">
              <w:rPr>
                <w:rFonts w:ascii="EB Garamond" w:hAnsi="EB Garamond" w:cs="Arial"/>
                <w:noProof/>
                <w:sz w:val="18"/>
                <w:szCs w:val="18"/>
              </w:rPr>
              <w:t>data</w:t>
            </w:r>
          </w:p>
        </w:tc>
        <w:tc>
          <w:tcPr>
            <w:tcW w:w="1599" w:type="dxa"/>
            <w:shd w:val="clear" w:color="auto" w:fill="auto"/>
            <w:vAlign w:val="center"/>
          </w:tcPr>
          <w:p w14:paraId="737D15FE" w14:textId="77777777" w:rsidR="007A16EF" w:rsidRPr="00145496" w:rsidRDefault="007A16EF" w:rsidP="00432DC1">
            <w:pPr>
              <w:pStyle w:val="MDPI42tablebody"/>
              <w:spacing w:line="240" w:lineRule="auto"/>
              <w:rPr>
                <w:rFonts w:ascii="EB Garamond" w:hAnsi="EB Garamond" w:cs="Arial"/>
                <w:noProof/>
                <w:sz w:val="18"/>
                <w:szCs w:val="18"/>
              </w:rPr>
            </w:pPr>
            <w:r w:rsidRPr="00145496">
              <w:rPr>
                <w:rFonts w:ascii="EB Garamond" w:hAnsi="EB Garamond" w:cs="Arial"/>
                <w:noProof/>
                <w:sz w:val="18"/>
                <w:szCs w:val="18"/>
              </w:rPr>
              <w:t>data</w:t>
            </w:r>
          </w:p>
        </w:tc>
      </w:tr>
      <w:tr w:rsidR="007A16EF" w:rsidRPr="00145496" w14:paraId="22675BF1" w14:textId="77777777" w:rsidTr="00432DC1">
        <w:trPr>
          <w:trHeight w:val="69"/>
          <w:jc w:val="center"/>
        </w:trPr>
        <w:tc>
          <w:tcPr>
            <w:tcW w:w="1599" w:type="dxa"/>
            <w:shd w:val="clear" w:color="auto" w:fill="auto"/>
            <w:vAlign w:val="center"/>
          </w:tcPr>
          <w:p w14:paraId="4001FB3E" w14:textId="77777777" w:rsidR="007A16EF" w:rsidRPr="00145496" w:rsidRDefault="007A16EF" w:rsidP="00432DC1">
            <w:pPr>
              <w:pStyle w:val="MDPI42tablebody"/>
              <w:spacing w:line="240" w:lineRule="auto"/>
              <w:rPr>
                <w:rFonts w:ascii="EB Garamond" w:hAnsi="EB Garamond" w:cs="Arial"/>
                <w:noProof/>
                <w:sz w:val="18"/>
                <w:szCs w:val="18"/>
              </w:rPr>
            </w:pPr>
            <w:r w:rsidRPr="00145496">
              <w:rPr>
                <w:rFonts w:ascii="EB Garamond" w:hAnsi="EB Garamond" w:cs="Arial"/>
                <w:noProof/>
                <w:sz w:val="18"/>
                <w:szCs w:val="18"/>
              </w:rPr>
              <w:t>entry 2</w:t>
            </w:r>
          </w:p>
        </w:tc>
        <w:tc>
          <w:tcPr>
            <w:tcW w:w="1599" w:type="dxa"/>
            <w:shd w:val="clear" w:color="auto" w:fill="auto"/>
            <w:vAlign w:val="center"/>
          </w:tcPr>
          <w:p w14:paraId="27105098" w14:textId="77777777" w:rsidR="007A16EF" w:rsidRPr="00145496" w:rsidRDefault="007A16EF" w:rsidP="00432DC1">
            <w:pPr>
              <w:pStyle w:val="MDPI42tablebody"/>
              <w:spacing w:line="240" w:lineRule="auto"/>
              <w:rPr>
                <w:rFonts w:ascii="EB Garamond" w:hAnsi="EB Garamond" w:cs="Arial"/>
                <w:noProof/>
                <w:sz w:val="18"/>
                <w:szCs w:val="18"/>
              </w:rPr>
            </w:pPr>
            <w:r w:rsidRPr="00145496">
              <w:rPr>
                <w:rFonts w:ascii="EB Garamond" w:hAnsi="EB Garamond" w:cs="Arial"/>
                <w:noProof/>
                <w:sz w:val="18"/>
                <w:szCs w:val="18"/>
              </w:rPr>
              <w:t>data</w:t>
            </w:r>
          </w:p>
        </w:tc>
        <w:tc>
          <w:tcPr>
            <w:tcW w:w="1599" w:type="dxa"/>
            <w:shd w:val="clear" w:color="auto" w:fill="auto"/>
            <w:vAlign w:val="center"/>
          </w:tcPr>
          <w:p w14:paraId="37F08D3E" w14:textId="77777777" w:rsidR="007A16EF" w:rsidRPr="00145496" w:rsidRDefault="007A16EF" w:rsidP="00432DC1">
            <w:pPr>
              <w:pStyle w:val="MDPI42tablebody"/>
              <w:spacing w:line="240" w:lineRule="auto"/>
              <w:rPr>
                <w:rFonts w:ascii="EB Garamond" w:hAnsi="EB Garamond" w:cs="Arial"/>
                <w:noProof/>
                <w:sz w:val="18"/>
                <w:szCs w:val="18"/>
              </w:rPr>
            </w:pPr>
            <w:r w:rsidRPr="00145496">
              <w:rPr>
                <w:rFonts w:ascii="EB Garamond" w:hAnsi="EB Garamond" w:cs="Arial"/>
                <w:noProof/>
                <w:sz w:val="18"/>
                <w:szCs w:val="18"/>
              </w:rPr>
              <w:t xml:space="preserve">data </w:t>
            </w:r>
            <w:r w:rsidRPr="00145496">
              <w:rPr>
                <w:rFonts w:ascii="EB Garamond" w:hAnsi="EB Garamond" w:cs="Arial"/>
                <w:noProof/>
                <w:sz w:val="18"/>
                <w:szCs w:val="18"/>
                <w:vertAlign w:val="superscript"/>
              </w:rPr>
              <w:t>1</w:t>
            </w:r>
          </w:p>
        </w:tc>
      </w:tr>
    </w:tbl>
    <w:p w14:paraId="723EECE9" w14:textId="77777777" w:rsidR="007A16EF" w:rsidRPr="00145496" w:rsidRDefault="007A16EF" w:rsidP="00145496">
      <w:pPr>
        <w:pStyle w:val="MDPI43tablefooter"/>
        <w:spacing w:after="240"/>
        <w:jc w:val="center"/>
        <w:rPr>
          <w:rFonts w:ascii="EB Garamond" w:hAnsi="EB Garamond" w:cs="Arial"/>
          <w:szCs w:val="18"/>
        </w:rPr>
      </w:pPr>
      <w:r w:rsidRPr="00145496">
        <w:rPr>
          <w:rFonts w:ascii="EB Garamond" w:hAnsi="EB Garamond" w:cs="Arial"/>
          <w:szCs w:val="18"/>
          <w:vertAlign w:val="superscript"/>
        </w:rPr>
        <w:t>1</w:t>
      </w:r>
      <w:r w:rsidRPr="00145496">
        <w:rPr>
          <w:rFonts w:ascii="EB Garamond" w:hAnsi="EB Garamond" w:cs="Arial"/>
          <w:szCs w:val="18"/>
        </w:rPr>
        <w:t xml:space="preserve"> Tables may have a footer.</w:t>
      </w:r>
    </w:p>
    <w:p w14:paraId="7313A7F8" w14:textId="77777777" w:rsidR="007A16EF" w:rsidRPr="002812A1" w:rsidRDefault="007A16EF" w:rsidP="00A743E0">
      <w:pPr>
        <w:pStyle w:val="MDPI31text"/>
        <w:spacing w:line="240" w:lineRule="auto"/>
        <w:ind w:firstLine="0"/>
        <w:rPr>
          <w:rFonts w:ascii="EB Garamond" w:hAnsi="EB Garamond" w:cs="Arial"/>
          <w:sz w:val="22"/>
        </w:rPr>
      </w:pPr>
      <w:r w:rsidRPr="002812A1">
        <w:rPr>
          <w:rFonts w:ascii="EB Garamond" w:hAnsi="EB Garamond" w:cs="Arial"/>
          <w:sz w:val="22"/>
        </w:rPr>
        <w:t>This is an example of an equation:</w:t>
      </w:r>
    </w:p>
    <w:tbl>
      <w:tblPr>
        <w:tblW w:w="5000" w:type="pct"/>
        <w:jc w:val="center"/>
        <w:tblCellMar>
          <w:left w:w="0" w:type="dxa"/>
          <w:right w:w="0" w:type="dxa"/>
        </w:tblCellMar>
        <w:tblLook w:val="04A0" w:firstRow="1" w:lastRow="0" w:firstColumn="1" w:lastColumn="0" w:noHBand="0" w:noVBand="1"/>
      </w:tblPr>
      <w:tblGrid>
        <w:gridCol w:w="8409"/>
        <w:gridCol w:w="435"/>
      </w:tblGrid>
      <w:tr w:rsidR="007A16EF" w:rsidRPr="002812A1" w14:paraId="2ECC6C89" w14:textId="77777777" w:rsidTr="00432DC1">
        <w:trPr>
          <w:jc w:val="center"/>
        </w:trPr>
        <w:tc>
          <w:tcPr>
            <w:tcW w:w="4754" w:type="pct"/>
          </w:tcPr>
          <w:p w14:paraId="541FC2B7" w14:textId="77777777" w:rsidR="007A16EF" w:rsidRPr="002812A1" w:rsidRDefault="007A16EF" w:rsidP="00A743E0">
            <w:pPr>
              <w:pStyle w:val="MDPI39equation"/>
              <w:rPr>
                <w:rFonts w:ascii="EB Garamond" w:hAnsi="EB Garamond" w:cs="Arial"/>
                <w:sz w:val="22"/>
              </w:rPr>
            </w:pPr>
            <w:r w:rsidRPr="002812A1">
              <w:rPr>
                <w:rFonts w:ascii="EB Garamond" w:hAnsi="EB Garamond" w:cs="Arial"/>
                <w:sz w:val="22"/>
              </w:rPr>
              <w:t>a = 1,</w:t>
            </w:r>
          </w:p>
        </w:tc>
        <w:tc>
          <w:tcPr>
            <w:tcW w:w="246" w:type="pct"/>
            <w:vAlign w:val="center"/>
          </w:tcPr>
          <w:p w14:paraId="617DB66D" w14:textId="77777777" w:rsidR="007A16EF" w:rsidRPr="002812A1" w:rsidRDefault="007A16EF" w:rsidP="00432DC1">
            <w:pPr>
              <w:pStyle w:val="MDPI3aequationnumber"/>
              <w:spacing w:line="260" w:lineRule="atLeast"/>
              <w:rPr>
                <w:rFonts w:ascii="EB Garamond" w:hAnsi="EB Garamond" w:cs="Arial"/>
                <w:sz w:val="22"/>
              </w:rPr>
            </w:pPr>
            <w:r w:rsidRPr="002812A1">
              <w:rPr>
                <w:rFonts w:ascii="EB Garamond" w:hAnsi="EB Garamond" w:cs="Arial"/>
                <w:sz w:val="22"/>
              </w:rPr>
              <w:t>(1)</w:t>
            </w:r>
          </w:p>
        </w:tc>
      </w:tr>
    </w:tbl>
    <w:p w14:paraId="736C7DB0" w14:textId="77777777" w:rsidR="007A16EF" w:rsidRDefault="007A16EF" w:rsidP="00A743E0">
      <w:pPr>
        <w:pStyle w:val="MDPI32textnoindent"/>
        <w:spacing w:after="120"/>
        <w:rPr>
          <w:rFonts w:ascii="EB Garamond" w:hAnsi="EB Garamond" w:cs="Arial"/>
          <w:sz w:val="22"/>
        </w:rPr>
      </w:pPr>
      <w:r w:rsidRPr="002812A1">
        <w:rPr>
          <w:rFonts w:ascii="EB Garamond" w:hAnsi="EB Garamond" w:cs="Arial"/>
          <w:sz w:val="22"/>
        </w:rPr>
        <w:t>the text following an equation need not be a new paragraph. Please punctuate equations as regular text.</w:t>
      </w:r>
    </w:p>
    <w:p w14:paraId="241EB270" w14:textId="77777777" w:rsidR="00DC222F" w:rsidRPr="002812A1" w:rsidRDefault="00DC222F" w:rsidP="00A743E0">
      <w:pPr>
        <w:pStyle w:val="MDPI21heading1"/>
        <w:spacing w:line="240" w:lineRule="auto"/>
        <w:rPr>
          <w:rFonts w:ascii="EB Garamond" w:hAnsi="EB Garamond" w:cs="Arial"/>
          <w:sz w:val="24"/>
          <w:szCs w:val="24"/>
        </w:rPr>
      </w:pPr>
      <w:r w:rsidRPr="002812A1">
        <w:rPr>
          <w:rFonts w:ascii="EB Garamond" w:hAnsi="EB Garamond" w:cs="Arial"/>
          <w:sz w:val="24"/>
          <w:szCs w:val="24"/>
        </w:rPr>
        <w:lastRenderedPageBreak/>
        <w:t>Discussion</w:t>
      </w:r>
    </w:p>
    <w:p w14:paraId="48B042EF" w14:textId="77777777" w:rsidR="00DC222F" w:rsidRPr="002812A1" w:rsidRDefault="00DC222F" w:rsidP="00145496">
      <w:pPr>
        <w:pStyle w:val="MDPI33textspaceafter"/>
        <w:spacing w:after="120" w:line="240" w:lineRule="auto"/>
        <w:ind w:firstLine="0"/>
        <w:rPr>
          <w:rFonts w:ascii="EB Garamond" w:hAnsi="EB Garamond" w:cs="Arial"/>
          <w:sz w:val="22"/>
        </w:rPr>
      </w:pPr>
      <w:r w:rsidRPr="002812A1">
        <w:rPr>
          <w:rFonts w:ascii="EB Garamond" w:hAnsi="EB Garamond" w:cs="Arial"/>
          <w:sz w:val="22"/>
        </w:rPr>
        <w:t>Authors should discuss the results and how they can be interpreted in perspective of previous studies and of the working hypotheses. The findings and their implications should be discussed in the broadest context possible. Future research directions may also be highlighted.</w:t>
      </w:r>
    </w:p>
    <w:p w14:paraId="2D04B945" w14:textId="77777777" w:rsidR="00DC222F" w:rsidRPr="002812A1" w:rsidRDefault="00DC222F" w:rsidP="00145496">
      <w:pPr>
        <w:pStyle w:val="MDPI21heading1"/>
        <w:spacing w:line="240" w:lineRule="auto"/>
        <w:rPr>
          <w:rFonts w:ascii="EB Garamond" w:hAnsi="EB Garamond" w:cs="Arial"/>
          <w:sz w:val="24"/>
          <w:szCs w:val="24"/>
        </w:rPr>
      </w:pPr>
      <w:r w:rsidRPr="002812A1">
        <w:rPr>
          <w:rFonts w:ascii="EB Garamond" w:hAnsi="EB Garamond" w:cs="Arial"/>
          <w:sz w:val="24"/>
          <w:szCs w:val="24"/>
        </w:rPr>
        <w:t>Conclusions</w:t>
      </w:r>
    </w:p>
    <w:p w14:paraId="29445BDE" w14:textId="77777777" w:rsidR="00DC222F" w:rsidRPr="002812A1" w:rsidRDefault="00DC222F" w:rsidP="00145496">
      <w:pPr>
        <w:pStyle w:val="MDPI33textspaceafter"/>
        <w:spacing w:after="120" w:line="240" w:lineRule="auto"/>
        <w:ind w:firstLine="0"/>
        <w:rPr>
          <w:rFonts w:ascii="EB Garamond" w:hAnsi="EB Garamond" w:cs="Arial"/>
          <w:sz w:val="22"/>
        </w:rPr>
      </w:pPr>
      <w:r w:rsidRPr="002812A1">
        <w:rPr>
          <w:rFonts w:ascii="EB Garamond" w:hAnsi="EB Garamond" w:cs="Arial"/>
          <w:sz w:val="22"/>
        </w:rPr>
        <w:t xml:space="preserve">This section is not </w:t>
      </w:r>
      <w:r w:rsidR="001136EA" w:rsidRPr="002812A1">
        <w:rPr>
          <w:rFonts w:ascii="EB Garamond" w:hAnsi="EB Garamond" w:cs="Arial"/>
          <w:sz w:val="22"/>
        </w:rPr>
        <w:t>mandatory but</w:t>
      </w:r>
      <w:r w:rsidRPr="002812A1">
        <w:rPr>
          <w:rFonts w:ascii="EB Garamond" w:hAnsi="EB Garamond" w:cs="Arial"/>
          <w:sz w:val="22"/>
        </w:rPr>
        <w:t xml:space="preserve"> can be added to the manuscript if the discussion is unusually long or complex.</w:t>
      </w:r>
    </w:p>
    <w:p w14:paraId="3E851848" w14:textId="77777777" w:rsidR="007A16EF" w:rsidRPr="002812A1" w:rsidRDefault="007A16EF" w:rsidP="00145496">
      <w:pPr>
        <w:pStyle w:val="MDPI62Acknowledgments"/>
        <w:spacing w:before="480"/>
        <w:rPr>
          <w:rFonts w:ascii="EB Garamond" w:hAnsi="EB Garamond" w:cs="Arial"/>
          <w:sz w:val="20"/>
        </w:rPr>
      </w:pPr>
      <w:r w:rsidRPr="002812A1">
        <w:rPr>
          <w:rFonts w:ascii="EB Garamond" w:hAnsi="EB Garamond" w:cs="Arial"/>
          <w:b/>
          <w:sz w:val="20"/>
        </w:rPr>
        <w:t xml:space="preserve">Author Contributions: </w:t>
      </w:r>
      <w:r w:rsidR="0049356A" w:rsidRPr="002812A1">
        <w:rPr>
          <w:rFonts w:ascii="EB Garamond" w:hAnsi="EB Garamond" w:cs="Arial"/>
          <w:sz w:val="20"/>
        </w:rPr>
        <w:t>Conceptualization, X.X. and Y.Y.; Methodology, X.X.; Software, X.X.; Validation, X.X., Y.Y. and Z.Z.; Formal Analysis, X.X.; Investigation, X.X.; Resources, X.X.; Data Curation, X.X.; Writing – Original Draft Preparation, X.X.; Writing – Review &amp; Editing, X.X.; Visualization, X.X.; Supervision, X.X.; Project Administration, X.X.; Funding Acquisition, Y.Y.</w:t>
      </w:r>
    </w:p>
    <w:p w14:paraId="13016AAF" w14:textId="77777777" w:rsidR="007A16EF" w:rsidRPr="002812A1" w:rsidRDefault="007A16EF" w:rsidP="007A16EF">
      <w:pPr>
        <w:pStyle w:val="MDPI62Acknowledgments"/>
        <w:rPr>
          <w:rFonts w:ascii="EB Garamond" w:hAnsi="EB Garamond" w:cs="Arial"/>
          <w:sz w:val="20"/>
        </w:rPr>
      </w:pPr>
      <w:r w:rsidRPr="002812A1">
        <w:rPr>
          <w:rFonts w:ascii="EB Garamond" w:hAnsi="EB Garamond" w:cs="Arial"/>
          <w:b/>
          <w:sz w:val="20"/>
        </w:rPr>
        <w:t xml:space="preserve">Funding: </w:t>
      </w:r>
      <w:r w:rsidRPr="002812A1">
        <w:rPr>
          <w:rFonts w:ascii="EB Garamond" w:hAnsi="EB Garamond" w:cs="Arial"/>
          <w:sz w:val="20"/>
        </w:rPr>
        <w:t>Please add: “This research received no external funding” or “This research was funded by NAME OF FUNDER, grant number XXX” and “The APC was funded by XXX”. Check carefully that the details given are accurate and use the standard spelling of funding agency names at https://search.crossref.org/funding, any errors may affect your future funding.</w:t>
      </w:r>
    </w:p>
    <w:p w14:paraId="38667DF6" w14:textId="77777777" w:rsidR="007A16EF" w:rsidRPr="002812A1" w:rsidRDefault="007A16EF" w:rsidP="007A16EF">
      <w:pPr>
        <w:pStyle w:val="MDPI62Acknowledgments"/>
        <w:rPr>
          <w:rFonts w:ascii="EB Garamond" w:hAnsi="EB Garamond" w:cs="Arial"/>
          <w:sz w:val="20"/>
        </w:rPr>
      </w:pPr>
      <w:r w:rsidRPr="002812A1">
        <w:rPr>
          <w:rFonts w:ascii="EB Garamond" w:hAnsi="EB Garamond" w:cs="Arial"/>
          <w:b/>
          <w:sz w:val="20"/>
        </w:rPr>
        <w:t>Acknowledgments:</w:t>
      </w:r>
      <w:r w:rsidRPr="002812A1">
        <w:rPr>
          <w:rFonts w:ascii="EB Garamond" w:hAnsi="EB Garamond" w:cs="Arial"/>
          <w:sz w:val="20"/>
        </w:rPr>
        <w:t xml:space="preserve"> In this section you can acknowledge any support given which is not covered by the author contribution or funding sections. This may include administrative and technical support, or donations in kind (e.g., materials used for experiments).</w:t>
      </w:r>
    </w:p>
    <w:p w14:paraId="4EFB1DA8" w14:textId="77777777" w:rsidR="007A16EF" w:rsidRPr="002812A1" w:rsidRDefault="007A16EF" w:rsidP="00145496">
      <w:pPr>
        <w:pStyle w:val="MDPI64CoI"/>
        <w:rPr>
          <w:rFonts w:ascii="EB Garamond" w:hAnsi="EB Garamond" w:cs="Arial"/>
          <w:sz w:val="20"/>
        </w:rPr>
      </w:pPr>
      <w:r w:rsidRPr="002812A1">
        <w:rPr>
          <w:rFonts w:ascii="EB Garamond" w:hAnsi="EB Garamond" w:cs="Arial"/>
          <w:b/>
          <w:sz w:val="20"/>
        </w:rPr>
        <w:t>Conflicts of Interest:</w:t>
      </w:r>
      <w:r w:rsidRPr="002812A1">
        <w:rPr>
          <w:rFonts w:ascii="EB Garamond" w:hAnsi="EB Garamond" w:cs="Arial"/>
          <w:sz w:val="20"/>
        </w:rPr>
        <w:t xml:space="preserve"> Declare conflicts of interest or state “The authors declare no conflict of interest.” Authors must identify and declare any personal circumstances or interest that may be perceived as inappropriately influencing the representation or interpretation of reported research results. Any role of the funders in the design of the study; in the collection, </w:t>
      </w:r>
      <w:r w:rsidR="00145496" w:rsidRPr="002812A1">
        <w:rPr>
          <w:rFonts w:ascii="EB Garamond" w:hAnsi="EB Garamond" w:cs="Arial"/>
          <w:sz w:val="20"/>
        </w:rPr>
        <w:t>analyses,</w:t>
      </w:r>
      <w:r w:rsidRPr="002812A1">
        <w:rPr>
          <w:rFonts w:ascii="EB Garamond" w:hAnsi="EB Garamond" w:cs="Arial"/>
          <w:sz w:val="20"/>
        </w:rPr>
        <w:t xml:space="preserve"> or interpretation of data; in the writing of the manuscript, or in the decision to publish the results must be declared in this section. If there is no role, please state “The funders had no role in the design of the study; in the collection, analyses, or interpretation of data; in the writing of the manuscript, or in the decision to publish the results”.</w:t>
      </w:r>
    </w:p>
    <w:p w14:paraId="12ADA753" w14:textId="77777777" w:rsidR="002D4D3E" w:rsidRPr="002812A1" w:rsidRDefault="002D4D3E" w:rsidP="00145496">
      <w:pPr>
        <w:pStyle w:val="MDPI21heading1"/>
        <w:spacing w:line="240" w:lineRule="auto"/>
        <w:rPr>
          <w:rFonts w:ascii="EB Garamond" w:hAnsi="EB Garamond" w:cs="Arial"/>
          <w:sz w:val="24"/>
          <w:szCs w:val="24"/>
        </w:rPr>
      </w:pPr>
      <w:r w:rsidRPr="002812A1">
        <w:rPr>
          <w:rFonts w:ascii="EB Garamond" w:hAnsi="EB Garamond" w:cs="Arial"/>
          <w:sz w:val="24"/>
          <w:szCs w:val="24"/>
        </w:rPr>
        <w:t>References</w:t>
      </w:r>
    </w:p>
    <w:p w14:paraId="2AF8E735" w14:textId="77777777" w:rsidR="0084516E" w:rsidRPr="00145496" w:rsidRDefault="002D4D3E" w:rsidP="00145496">
      <w:pPr>
        <w:pStyle w:val="MDPI71References"/>
        <w:spacing w:line="240" w:lineRule="auto"/>
        <w:rPr>
          <w:rFonts w:ascii="EB Garamond" w:hAnsi="EB Garamond" w:cs="Arial"/>
          <w:sz w:val="20"/>
        </w:rPr>
      </w:pPr>
      <w:bookmarkStart w:id="2" w:name="OLE_LINK3"/>
      <w:r w:rsidRPr="00145496">
        <w:rPr>
          <w:rFonts w:ascii="EB Garamond" w:hAnsi="EB Garamond" w:cs="Arial"/>
          <w:sz w:val="20"/>
        </w:rPr>
        <w:t xml:space="preserve">Author 1, A.B.; Author 2, C.D. Title of the article. </w:t>
      </w:r>
      <w:r w:rsidRPr="00145496">
        <w:rPr>
          <w:rFonts w:ascii="EB Garamond" w:hAnsi="EB Garamond" w:cs="Arial"/>
          <w:i/>
          <w:sz w:val="20"/>
        </w:rPr>
        <w:t>Abbreviated Journal Name</w:t>
      </w:r>
      <w:r w:rsidRPr="00145496">
        <w:rPr>
          <w:rFonts w:ascii="EB Garamond" w:hAnsi="EB Garamond" w:cs="Arial"/>
          <w:sz w:val="20"/>
        </w:rPr>
        <w:t xml:space="preserve"> </w:t>
      </w:r>
      <w:r w:rsidRPr="00145496">
        <w:rPr>
          <w:rFonts w:ascii="EB Garamond" w:hAnsi="EB Garamond" w:cs="Arial"/>
          <w:b/>
          <w:sz w:val="20"/>
        </w:rPr>
        <w:t>Year</w:t>
      </w:r>
      <w:r w:rsidRPr="00145496">
        <w:rPr>
          <w:rFonts w:ascii="EB Garamond" w:hAnsi="EB Garamond" w:cs="Arial"/>
          <w:sz w:val="20"/>
        </w:rPr>
        <w:t xml:space="preserve">, </w:t>
      </w:r>
      <w:r w:rsidRPr="00145496">
        <w:rPr>
          <w:rFonts w:ascii="EB Garamond" w:hAnsi="EB Garamond" w:cs="Arial"/>
          <w:i/>
          <w:sz w:val="20"/>
        </w:rPr>
        <w:t>Volume</w:t>
      </w:r>
      <w:r w:rsidRPr="00145496">
        <w:rPr>
          <w:rFonts w:ascii="EB Garamond" w:hAnsi="EB Garamond" w:cs="Arial"/>
          <w:sz w:val="20"/>
        </w:rPr>
        <w:t>, page range</w:t>
      </w:r>
      <w:r w:rsidR="0084516E" w:rsidRPr="00145496">
        <w:rPr>
          <w:rFonts w:ascii="EB Garamond" w:hAnsi="EB Garamond" w:cs="Arial"/>
          <w:sz w:val="20"/>
        </w:rPr>
        <w:t>.</w:t>
      </w:r>
    </w:p>
    <w:p w14:paraId="29CA9DBE" w14:textId="77777777" w:rsidR="0084516E" w:rsidRPr="00145496" w:rsidRDefault="002D4D3E" w:rsidP="00145496">
      <w:pPr>
        <w:pStyle w:val="MDPI71References"/>
        <w:spacing w:line="240" w:lineRule="auto"/>
        <w:rPr>
          <w:rFonts w:ascii="EB Garamond" w:hAnsi="EB Garamond" w:cs="Arial"/>
          <w:sz w:val="20"/>
        </w:rPr>
      </w:pPr>
      <w:r w:rsidRPr="00145496">
        <w:rPr>
          <w:rFonts w:ascii="EB Garamond" w:hAnsi="EB Garamond" w:cs="Arial"/>
          <w:sz w:val="20"/>
        </w:rPr>
        <w:t xml:space="preserve">Author 1, A.; Author 2, B. Title of the chapter. In </w:t>
      </w:r>
      <w:r w:rsidRPr="00145496">
        <w:rPr>
          <w:rFonts w:ascii="EB Garamond" w:hAnsi="EB Garamond" w:cs="Arial"/>
          <w:i/>
          <w:sz w:val="20"/>
        </w:rPr>
        <w:t>Book Title</w:t>
      </w:r>
      <w:r w:rsidRPr="00145496">
        <w:rPr>
          <w:rFonts w:ascii="EB Garamond" w:hAnsi="EB Garamond" w:cs="Arial"/>
          <w:sz w:val="20"/>
        </w:rPr>
        <w:t>, 2nd ed.; Editor 1, A., Editor 2, B., Eds.; Publisher: Publisher Location, Country, 2007; Volume 3, pp. 154–196</w:t>
      </w:r>
      <w:r w:rsidR="0084516E" w:rsidRPr="00145496">
        <w:rPr>
          <w:rFonts w:ascii="EB Garamond" w:hAnsi="EB Garamond" w:cs="Arial"/>
          <w:sz w:val="20"/>
        </w:rPr>
        <w:t>.</w:t>
      </w:r>
    </w:p>
    <w:p w14:paraId="5D12526C" w14:textId="77777777" w:rsidR="0084516E" w:rsidRPr="00145496" w:rsidRDefault="002D4D3E" w:rsidP="00145496">
      <w:pPr>
        <w:pStyle w:val="MDPI71References"/>
        <w:spacing w:line="240" w:lineRule="auto"/>
        <w:rPr>
          <w:rFonts w:ascii="EB Garamond" w:hAnsi="EB Garamond" w:cs="Arial"/>
          <w:sz w:val="20"/>
        </w:rPr>
      </w:pPr>
      <w:r w:rsidRPr="00145496">
        <w:rPr>
          <w:rFonts w:ascii="EB Garamond" w:hAnsi="EB Garamond" w:cs="Arial"/>
          <w:sz w:val="20"/>
        </w:rPr>
        <w:t xml:space="preserve">Author 1, A.; Author 2, B. </w:t>
      </w:r>
      <w:r w:rsidRPr="00145496">
        <w:rPr>
          <w:rFonts w:ascii="EB Garamond" w:hAnsi="EB Garamond" w:cs="Arial"/>
          <w:i/>
          <w:sz w:val="20"/>
        </w:rPr>
        <w:t>Book Title</w:t>
      </w:r>
      <w:r w:rsidRPr="00145496">
        <w:rPr>
          <w:rFonts w:ascii="EB Garamond" w:hAnsi="EB Garamond" w:cs="Arial"/>
          <w:sz w:val="20"/>
        </w:rPr>
        <w:t>, 3rd ed.; Publisher: Publisher Location, Country, 2008; pp. 154–196</w:t>
      </w:r>
      <w:r w:rsidR="0084516E" w:rsidRPr="00145496">
        <w:rPr>
          <w:rFonts w:ascii="EB Garamond" w:hAnsi="EB Garamond" w:cs="Arial"/>
          <w:sz w:val="20"/>
        </w:rPr>
        <w:t>.</w:t>
      </w:r>
    </w:p>
    <w:p w14:paraId="22F0CF41" w14:textId="77777777" w:rsidR="002D4D3E" w:rsidRPr="00145496" w:rsidRDefault="002D4D3E" w:rsidP="00145496">
      <w:pPr>
        <w:pStyle w:val="MDPI71References"/>
        <w:spacing w:line="240" w:lineRule="auto"/>
        <w:rPr>
          <w:rFonts w:ascii="EB Garamond" w:hAnsi="EB Garamond" w:cs="Arial"/>
          <w:sz w:val="20"/>
        </w:rPr>
      </w:pPr>
      <w:r w:rsidRPr="00145496">
        <w:rPr>
          <w:rFonts w:ascii="EB Garamond" w:hAnsi="EB Garamond" w:cs="Arial"/>
          <w:sz w:val="20"/>
        </w:rPr>
        <w:t xml:space="preserve">Author 1, A.B.; Author 2, C. Title of Unpublished Work. </w:t>
      </w:r>
      <w:r w:rsidRPr="00145496">
        <w:rPr>
          <w:rFonts w:ascii="EB Garamond" w:hAnsi="EB Garamond" w:cs="Arial"/>
          <w:i/>
          <w:sz w:val="20"/>
        </w:rPr>
        <w:t>Abbreviated Journal Name</w:t>
      </w:r>
      <w:r w:rsidRPr="00145496">
        <w:rPr>
          <w:rFonts w:ascii="EB Garamond" w:hAnsi="EB Garamond" w:cs="Arial"/>
          <w:sz w:val="20"/>
        </w:rPr>
        <w:t xml:space="preserve"> stage of publication (under review; accepted; in press).</w:t>
      </w:r>
    </w:p>
    <w:p w14:paraId="0B4BB82C" w14:textId="77777777" w:rsidR="002D4D3E" w:rsidRPr="00145496" w:rsidRDefault="002D4D3E" w:rsidP="00145496">
      <w:pPr>
        <w:pStyle w:val="MDPI71References"/>
        <w:spacing w:line="240" w:lineRule="auto"/>
        <w:rPr>
          <w:rFonts w:ascii="EB Garamond" w:hAnsi="EB Garamond" w:cs="Arial"/>
          <w:sz w:val="20"/>
        </w:rPr>
      </w:pPr>
      <w:r w:rsidRPr="00145496">
        <w:rPr>
          <w:rFonts w:ascii="EB Garamond" w:hAnsi="EB Garamond" w:cs="Arial"/>
          <w:sz w:val="20"/>
        </w:rPr>
        <w:t>Author 1, A.B. (University, City, State, Country); Author 2, C. (Institute, City, State, Country). Personal communication, 2012.</w:t>
      </w:r>
    </w:p>
    <w:p w14:paraId="72E5355D" w14:textId="77777777" w:rsidR="002D4D3E" w:rsidRPr="00145496" w:rsidRDefault="002D4D3E" w:rsidP="00145496">
      <w:pPr>
        <w:pStyle w:val="MDPI71References"/>
        <w:spacing w:line="240" w:lineRule="auto"/>
        <w:rPr>
          <w:rFonts w:ascii="EB Garamond" w:hAnsi="EB Garamond" w:cs="Arial"/>
          <w:sz w:val="20"/>
        </w:rPr>
      </w:pPr>
      <w:r w:rsidRPr="00145496">
        <w:rPr>
          <w:rFonts w:ascii="EB Garamond" w:hAnsi="EB Garamond" w:cs="Arial"/>
          <w:sz w:val="20"/>
        </w:rPr>
        <w:t>Author 1, A.B.; Author 2, C.D.; Author 3, E.F. Title of Presentation. In Title of the Collected Work (if available), Proceedings of the Name of the Conference, Location of Conference, Country, Date of Conference; Editor 1, Editor 2, Eds. (if available); Publisher: City, Country, Year (if available); Abstract Number (optional), Pagination (optional).</w:t>
      </w:r>
    </w:p>
    <w:p w14:paraId="5E3D38A1" w14:textId="77777777" w:rsidR="00145496" w:rsidRPr="00145496" w:rsidRDefault="002D4D3E" w:rsidP="00145496">
      <w:pPr>
        <w:pStyle w:val="MDPI71References"/>
        <w:spacing w:line="240" w:lineRule="auto"/>
        <w:rPr>
          <w:rFonts w:ascii="EB Garamond" w:hAnsi="EB Garamond" w:cs="Arial"/>
          <w:sz w:val="20"/>
        </w:rPr>
      </w:pPr>
      <w:r w:rsidRPr="00145496">
        <w:rPr>
          <w:rFonts w:ascii="EB Garamond" w:hAnsi="EB Garamond" w:cs="Arial"/>
          <w:sz w:val="20"/>
        </w:rPr>
        <w:t>Author 1, A.B. Title of Thesis. Level of Thesis, Degree-Granting University, Location of University, Date of Completion.</w:t>
      </w:r>
    </w:p>
    <w:p w14:paraId="6DB25E77" w14:textId="77777777" w:rsidR="002D4D3E" w:rsidRPr="00145496" w:rsidRDefault="002D4D3E" w:rsidP="00145496">
      <w:pPr>
        <w:pStyle w:val="MDPI71References"/>
        <w:spacing w:after="240" w:line="240" w:lineRule="auto"/>
        <w:rPr>
          <w:rFonts w:ascii="EB Garamond" w:hAnsi="EB Garamond" w:cs="Arial"/>
          <w:sz w:val="20"/>
        </w:rPr>
      </w:pPr>
      <w:r w:rsidRPr="00145496">
        <w:rPr>
          <w:rFonts w:ascii="EB Garamond" w:hAnsi="EB Garamond" w:cs="Arial"/>
          <w:sz w:val="20"/>
        </w:rPr>
        <w:t>Title of Site. Available online: URL (accessed on Day Month Year).</w:t>
      </w:r>
      <w:bookmarkEnd w:id="2"/>
    </w:p>
    <w:p w14:paraId="6EDEDD3C" w14:textId="185F37EC" w:rsidR="001136EA" w:rsidRPr="002812A1" w:rsidRDefault="001136EA" w:rsidP="00145496">
      <w:pPr>
        <w:adjustRightInd w:val="0"/>
        <w:snapToGrid w:val="0"/>
        <w:spacing w:line="240" w:lineRule="auto"/>
        <w:ind w:left="-57"/>
        <w:jc w:val="left"/>
        <w:rPr>
          <w:rFonts w:ascii="EB Garamond" w:eastAsia="SimSun" w:hAnsi="EB Garamond" w:cs="Arial"/>
          <w:sz w:val="22"/>
          <w:szCs w:val="22"/>
        </w:rPr>
      </w:pPr>
      <w:r w:rsidRPr="002812A1">
        <w:rPr>
          <w:rFonts w:ascii="EB Garamond" w:hAnsi="EB Garamond" w:cs="Arial"/>
          <w:color w:val="auto"/>
          <w:spacing w:val="-4"/>
          <w:sz w:val="20"/>
        </w:rPr>
        <w:t>©</w:t>
      </w:r>
      <w:r w:rsidRPr="002812A1">
        <w:rPr>
          <w:rFonts w:ascii="EB Garamond" w:eastAsia="SimSun" w:hAnsi="EB Garamond" w:cs="Arial"/>
          <w:color w:val="auto"/>
          <w:spacing w:val="-4"/>
          <w:sz w:val="20"/>
          <w:lang w:eastAsia="zh-CN" w:bidi="th-TH"/>
        </w:rPr>
        <w:t xml:space="preserve"> 20</w:t>
      </w:r>
      <w:r>
        <w:rPr>
          <w:rFonts w:ascii="EB Garamond" w:eastAsia="SimSun" w:hAnsi="EB Garamond" w:cs="Arial"/>
          <w:color w:val="auto"/>
          <w:spacing w:val="-4"/>
          <w:sz w:val="20"/>
          <w:lang w:eastAsia="zh-CN" w:bidi="th-TH"/>
        </w:rPr>
        <w:t>2</w:t>
      </w:r>
      <w:r w:rsidR="000D5BE6">
        <w:rPr>
          <w:rFonts w:ascii="EB Garamond" w:eastAsia="SimSun" w:hAnsi="EB Garamond" w:cs="Arial"/>
          <w:color w:val="auto"/>
          <w:spacing w:val="-4"/>
          <w:sz w:val="20"/>
          <w:lang w:eastAsia="zh-CN" w:bidi="th-TH"/>
        </w:rPr>
        <w:t>4</w:t>
      </w:r>
      <w:r w:rsidRPr="002812A1">
        <w:rPr>
          <w:rFonts w:ascii="EB Garamond" w:eastAsia="SimSun" w:hAnsi="EB Garamond" w:cs="Arial"/>
          <w:color w:val="auto"/>
          <w:spacing w:val="-4"/>
          <w:sz w:val="20"/>
          <w:lang w:eastAsia="zh-CN" w:bidi="th-TH"/>
        </w:rPr>
        <w:t xml:space="preserve"> Copyright by the authors. Licensed as an open access article using a CC BY 4.0 license</w:t>
      </w:r>
      <w:r w:rsidRPr="002812A1">
        <w:rPr>
          <w:rFonts w:ascii="EB Garamond" w:hAnsi="EB Garamond" w:cs="Arial"/>
          <w:color w:val="auto"/>
          <w:spacing w:val="-4"/>
          <w:sz w:val="20"/>
        </w:rPr>
        <w:t>.</w:t>
      </w:r>
      <w:r>
        <w:rPr>
          <w:rFonts w:ascii="EB Garamond" w:hAnsi="EB Garamond" w:cs="Arial"/>
          <w:color w:val="auto"/>
          <w:spacing w:val="-4"/>
          <w:sz w:val="20"/>
        </w:rPr>
        <w:tab/>
      </w:r>
      <w:r w:rsidR="00B854F0" w:rsidRPr="00C17D2C">
        <w:rPr>
          <w:rFonts w:eastAsia="SimSun"/>
          <w:bCs/>
          <w:noProof/>
        </w:rPr>
        <w:drawing>
          <wp:inline distT="0" distB="0" distL="0" distR="0" wp14:anchorId="4238C48F" wp14:editId="16D9702D">
            <wp:extent cx="1000125" cy="361950"/>
            <wp:effectExtent l="0" t="0" r="9525"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0125" cy="361950"/>
                    </a:xfrm>
                    <a:prstGeom prst="rect">
                      <a:avLst/>
                    </a:prstGeom>
                    <a:noFill/>
                    <a:ln>
                      <a:noFill/>
                    </a:ln>
                  </pic:spPr>
                </pic:pic>
              </a:graphicData>
            </a:graphic>
          </wp:inline>
        </w:drawing>
      </w:r>
    </w:p>
    <w:sectPr w:rsidR="001136EA" w:rsidRPr="002812A1" w:rsidSect="0036379D">
      <w:headerReference w:type="even" r:id="rId10"/>
      <w:headerReference w:type="default" r:id="rId11"/>
      <w:footerReference w:type="default" r:id="rId12"/>
      <w:headerReference w:type="first" r:id="rId13"/>
      <w:footerReference w:type="first" r:id="rId14"/>
      <w:pgSz w:w="11906" w:h="16838" w:code="9"/>
      <w:pgMar w:top="1418" w:right="1531" w:bottom="1134" w:left="1531" w:header="1021" w:footer="851" w:gutter="0"/>
      <w:lnNumType w:countBy="1" w:restart="continuous"/>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53FA81" w14:textId="77777777" w:rsidR="0036379D" w:rsidRDefault="0036379D">
      <w:pPr>
        <w:spacing w:line="240" w:lineRule="auto"/>
      </w:pPr>
      <w:r>
        <w:separator/>
      </w:r>
    </w:p>
  </w:endnote>
  <w:endnote w:type="continuationSeparator" w:id="0">
    <w:p w14:paraId="68BD8498" w14:textId="77777777" w:rsidR="0036379D" w:rsidRDefault="003637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B Garamond">
    <w:altName w:val="Arial"/>
    <w:charset w:val="00"/>
    <w:family w:val="auto"/>
    <w:pitch w:val="variable"/>
    <w:sig w:usb0="E00002FF" w:usb1="02000413"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3CAFE" w14:textId="77777777" w:rsidR="000F1778" w:rsidRPr="00A72F19" w:rsidRDefault="000F1778" w:rsidP="00667697">
    <w:pPr>
      <w:pStyle w:val="Subsol"/>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BD8F6" w14:textId="368E651E" w:rsidR="000F1778" w:rsidRPr="00106BF5" w:rsidRDefault="000F1778" w:rsidP="00145496">
    <w:pPr>
      <w:pStyle w:val="MDPIfooterfirstpage"/>
      <w:spacing w:line="240" w:lineRule="auto"/>
      <w:jc w:val="both"/>
      <w:rPr>
        <w:szCs w:val="16"/>
        <w:lang w:val="fr-CH"/>
      </w:rPr>
    </w:pPr>
    <w:r w:rsidRPr="00FF694A">
      <w:rPr>
        <w:rFonts w:ascii="EB Garamond" w:hAnsi="EB Garamond"/>
        <w:i/>
        <w:sz w:val="18"/>
        <w:szCs w:val="18"/>
      </w:rPr>
      <w:t xml:space="preserve">Timisoara Med. </w:t>
    </w:r>
    <w:r w:rsidRPr="00FF694A">
      <w:rPr>
        <w:rFonts w:ascii="EB Garamond" w:hAnsi="EB Garamond"/>
        <w:b/>
        <w:sz w:val="18"/>
        <w:szCs w:val="18"/>
      </w:rPr>
      <w:t>202</w:t>
    </w:r>
    <w:r w:rsidR="000D5BE6">
      <w:rPr>
        <w:rFonts w:ascii="EB Garamond" w:hAnsi="EB Garamond"/>
        <w:b/>
        <w:sz w:val="18"/>
        <w:szCs w:val="18"/>
      </w:rPr>
      <w:t>4</w:t>
    </w:r>
    <w:r w:rsidRPr="00FF694A">
      <w:rPr>
        <w:rFonts w:ascii="EB Garamond" w:hAnsi="EB Garamond"/>
        <w:sz w:val="18"/>
        <w:szCs w:val="18"/>
      </w:rPr>
      <w:t xml:space="preserve">, </w:t>
    </w:r>
    <w:r w:rsidRPr="00FF694A">
      <w:rPr>
        <w:rFonts w:ascii="EB Garamond" w:hAnsi="EB Garamond"/>
        <w:i/>
        <w:sz w:val="18"/>
        <w:szCs w:val="18"/>
      </w:rPr>
      <w:t>x</w:t>
    </w:r>
    <w:r w:rsidRPr="00FF694A">
      <w:rPr>
        <w:rFonts w:ascii="EB Garamond" w:hAnsi="EB Garamond"/>
        <w:sz w:val="18"/>
        <w:szCs w:val="18"/>
      </w:rPr>
      <w:t>(x), x; 10.35995/</w:t>
    </w:r>
    <w:proofErr w:type="spellStart"/>
    <w:r w:rsidRPr="00FF694A">
      <w:rPr>
        <w:rFonts w:ascii="EB Garamond" w:hAnsi="EB Garamond"/>
        <w:sz w:val="18"/>
        <w:szCs w:val="18"/>
      </w:rPr>
      <w:t>doisuffixhere</w:t>
    </w:r>
    <w:proofErr w:type="spellEnd"/>
    <w:r w:rsidRPr="008B308E">
      <w:rPr>
        <w:lang w:val="fr-CH"/>
      </w:rPr>
      <w:tab/>
    </w:r>
    <w:r w:rsidRPr="00FF694A">
      <w:rPr>
        <w:sz w:val="18"/>
        <w:szCs w:val="18"/>
        <w:lang w:val="fr-CH"/>
      </w:rPr>
      <w:t>http://www.tmj.ro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AD1632" w14:textId="77777777" w:rsidR="0036379D" w:rsidRDefault="0036379D">
      <w:pPr>
        <w:spacing w:line="240" w:lineRule="auto"/>
      </w:pPr>
      <w:r>
        <w:separator/>
      </w:r>
    </w:p>
  </w:footnote>
  <w:footnote w:type="continuationSeparator" w:id="0">
    <w:p w14:paraId="045D84C8" w14:textId="77777777" w:rsidR="0036379D" w:rsidRDefault="003637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0EABC" w14:textId="77777777" w:rsidR="000F1778" w:rsidRDefault="000F1778" w:rsidP="00667697">
    <w:pPr>
      <w:pStyle w:val="Antet"/>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C1AA4" w14:textId="1597EE8D" w:rsidR="000F1778" w:rsidRPr="00247A7A" w:rsidRDefault="000F1778" w:rsidP="00145496">
    <w:pPr>
      <w:pBdr>
        <w:bottom w:val="single" w:sz="4" w:space="1" w:color="auto"/>
      </w:pBdr>
      <w:tabs>
        <w:tab w:val="right" w:pos="8844"/>
      </w:tabs>
      <w:adjustRightInd w:val="0"/>
      <w:snapToGrid w:val="0"/>
      <w:spacing w:line="240" w:lineRule="auto"/>
      <w:rPr>
        <w:rFonts w:ascii="EB Garamond" w:hAnsi="EB Garamond"/>
        <w:sz w:val="16"/>
      </w:rPr>
    </w:pPr>
    <w:r w:rsidRPr="00145496">
      <w:rPr>
        <w:rFonts w:ascii="EB Garamond" w:hAnsi="EB Garamond"/>
        <w:i/>
        <w:sz w:val="18"/>
        <w:szCs w:val="18"/>
      </w:rPr>
      <w:t xml:space="preserve">Timisoara Med. </w:t>
    </w:r>
    <w:r w:rsidRPr="00145496">
      <w:rPr>
        <w:rFonts w:ascii="EB Garamond" w:hAnsi="EB Garamond"/>
        <w:b/>
        <w:sz w:val="18"/>
        <w:szCs w:val="18"/>
      </w:rPr>
      <w:t>202</w:t>
    </w:r>
    <w:r w:rsidR="000D5BE6">
      <w:rPr>
        <w:rFonts w:ascii="EB Garamond" w:hAnsi="EB Garamond"/>
        <w:b/>
        <w:sz w:val="18"/>
        <w:szCs w:val="18"/>
      </w:rPr>
      <w:t>4</w:t>
    </w:r>
    <w:r w:rsidRPr="00145496">
      <w:rPr>
        <w:rFonts w:ascii="EB Garamond" w:hAnsi="EB Garamond"/>
        <w:sz w:val="18"/>
        <w:szCs w:val="18"/>
      </w:rPr>
      <w:t xml:space="preserve">, </w:t>
    </w:r>
    <w:r w:rsidRPr="00145496">
      <w:rPr>
        <w:rFonts w:ascii="EB Garamond" w:hAnsi="EB Garamond"/>
        <w:i/>
        <w:sz w:val="18"/>
        <w:szCs w:val="18"/>
      </w:rPr>
      <w:t>x</w:t>
    </w:r>
    <w:r w:rsidRPr="00145496">
      <w:rPr>
        <w:rFonts w:ascii="EB Garamond" w:hAnsi="EB Garamond"/>
        <w:sz w:val="18"/>
        <w:szCs w:val="18"/>
      </w:rPr>
      <w:t>(x), x</w:t>
    </w:r>
    <w:r w:rsidRPr="00247A7A">
      <w:rPr>
        <w:rFonts w:ascii="EB Garamond" w:hAnsi="EB Garamond"/>
        <w:sz w:val="16"/>
      </w:rPr>
      <w:tab/>
    </w:r>
    <w:r w:rsidRPr="00247A7A">
      <w:rPr>
        <w:rFonts w:ascii="EB Garamond" w:hAnsi="EB Garamond"/>
        <w:sz w:val="16"/>
      </w:rPr>
      <w:fldChar w:fldCharType="begin"/>
    </w:r>
    <w:r w:rsidRPr="00247A7A">
      <w:rPr>
        <w:rFonts w:ascii="EB Garamond" w:hAnsi="EB Garamond"/>
        <w:sz w:val="16"/>
      </w:rPr>
      <w:instrText xml:space="preserve"> PAGE   \* MERGEFORMAT </w:instrText>
    </w:r>
    <w:r w:rsidRPr="00247A7A">
      <w:rPr>
        <w:rFonts w:ascii="EB Garamond" w:hAnsi="EB Garamond"/>
        <w:sz w:val="16"/>
      </w:rPr>
      <w:fldChar w:fldCharType="separate"/>
    </w:r>
    <w:r>
      <w:rPr>
        <w:rFonts w:ascii="EB Garamond" w:hAnsi="EB Garamond"/>
        <w:noProof/>
        <w:sz w:val="16"/>
      </w:rPr>
      <w:t>3</w:t>
    </w:r>
    <w:r w:rsidRPr="00247A7A">
      <w:rPr>
        <w:rFonts w:ascii="EB Garamond" w:hAnsi="EB Garamond"/>
        <w:sz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FB7C7" w14:textId="1D2D9EE9" w:rsidR="000F1778" w:rsidRPr="000D5BE6" w:rsidRDefault="000D5BE6" w:rsidP="000D5BE6">
    <w:pPr>
      <w:tabs>
        <w:tab w:val="right" w:pos="8844"/>
      </w:tabs>
      <w:adjustRightInd w:val="0"/>
      <w:snapToGrid w:val="0"/>
      <w:spacing w:line="240" w:lineRule="auto"/>
      <w:jc w:val="left"/>
    </w:pPr>
    <w:r>
      <w:rPr>
        <w:noProof/>
      </w:rPr>
      <w:drawing>
        <wp:inline distT="0" distB="0" distL="0" distR="0" wp14:anchorId="330A2591" wp14:editId="5B042984">
          <wp:extent cx="909955" cy="538480"/>
          <wp:effectExtent l="0" t="0" r="4445" b="0"/>
          <wp:docPr id="604102207" name="Imagine 2" descr="O imagine care conține semn, citind, așezat, vechi&#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descr="O imagine care conține semn, citind, așezat, vechi&#10;&#10;Descriere generată autom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538480"/>
                  </a:xfrm>
                  <a:prstGeom prst="rect">
                    <a:avLst/>
                  </a:prstGeom>
                  <a:noFill/>
                  <a:ln>
                    <a:noFill/>
                  </a:ln>
                </pic:spPr>
              </pic:pic>
            </a:graphicData>
          </a:graphic>
        </wp:inline>
      </w:drawing>
    </w:r>
    <w:r>
      <w:tab/>
    </w:r>
    <w:r>
      <w:rPr>
        <w:noProof/>
      </w:rPr>
      <w:drawing>
        <wp:inline distT="0" distB="0" distL="0" distR="0" wp14:anchorId="27500631" wp14:editId="19311BB9">
          <wp:extent cx="666750" cy="614680"/>
          <wp:effectExtent l="0" t="0" r="0" b="0"/>
          <wp:docPr id="40712070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750" cy="6146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0A245F"/>
    <w:multiLevelType w:val="hybridMultilevel"/>
    <w:tmpl w:val="29E20A30"/>
    <w:lvl w:ilvl="0" w:tplc="1AF444CE">
      <w:start w:val="1"/>
      <w:numFmt w:val="decimal"/>
      <w:pStyle w:val="MDPI71References"/>
      <w:lvlText w:val="%1."/>
      <w:lvlJc w:val="left"/>
      <w:pPr>
        <w:ind w:left="3964" w:hanging="420"/>
      </w:pPr>
      <w:rPr>
        <w:rFonts w:hint="default"/>
      </w:rPr>
    </w:lvl>
    <w:lvl w:ilvl="1" w:tplc="08090019">
      <w:start w:val="1"/>
      <w:numFmt w:val="lowerLetter"/>
      <w:lvlText w:val="%2."/>
      <w:lvlJc w:val="left"/>
      <w:pPr>
        <w:ind w:left="4624" w:hanging="360"/>
      </w:pPr>
    </w:lvl>
    <w:lvl w:ilvl="2" w:tplc="0809001B" w:tentative="1">
      <w:start w:val="1"/>
      <w:numFmt w:val="lowerRoman"/>
      <w:lvlText w:val="%3."/>
      <w:lvlJc w:val="right"/>
      <w:pPr>
        <w:ind w:left="5344" w:hanging="180"/>
      </w:pPr>
    </w:lvl>
    <w:lvl w:ilvl="3" w:tplc="0809000F" w:tentative="1">
      <w:start w:val="1"/>
      <w:numFmt w:val="decimal"/>
      <w:lvlText w:val="%4."/>
      <w:lvlJc w:val="left"/>
      <w:pPr>
        <w:ind w:left="6064" w:hanging="360"/>
      </w:pPr>
    </w:lvl>
    <w:lvl w:ilvl="4" w:tplc="08090019" w:tentative="1">
      <w:start w:val="1"/>
      <w:numFmt w:val="lowerLetter"/>
      <w:lvlText w:val="%5."/>
      <w:lvlJc w:val="left"/>
      <w:pPr>
        <w:ind w:left="6784" w:hanging="360"/>
      </w:pPr>
    </w:lvl>
    <w:lvl w:ilvl="5" w:tplc="0809001B" w:tentative="1">
      <w:start w:val="1"/>
      <w:numFmt w:val="lowerRoman"/>
      <w:lvlText w:val="%6."/>
      <w:lvlJc w:val="right"/>
      <w:pPr>
        <w:ind w:left="7504" w:hanging="180"/>
      </w:pPr>
    </w:lvl>
    <w:lvl w:ilvl="6" w:tplc="0809000F" w:tentative="1">
      <w:start w:val="1"/>
      <w:numFmt w:val="decimal"/>
      <w:lvlText w:val="%7."/>
      <w:lvlJc w:val="left"/>
      <w:pPr>
        <w:ind w:left="8224" w:hanging="360"/>
      </w:pPr>
    </w:lvl>
    <w:lvl w:ilvl="7" w:tplc="08090019" w:tentative="1">
      <w:start w:val="1"/>
      <w:numFmt w:val="lowerLetter"/>
      <w:lvlText w:val="%8."/>
      <w:lvlJc w:val="left"/>
      <w:pPr>
        <w:ind w:left="8944" w:hanging="360"/>
      </w:pPr>
    </w:lvl>
    <w:lvl w:ilvl="8" w:tplc="0809001B" w:tentative="1">
      <w:start w:val="1"/>
      <w:numFmt w:val="lowerRoman"/>
      <w:lvlText w:val="%9."/>
      <w:lvlJc w:val="right"/>
      <w:pPr>
        <w:ind w:left="9664" w:hanging="180"/>
      </w:pPr>
    </w:lvl>
  </w:abstractNum>
  <w:abstractNum w:abstractNumId="1"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2" w15:restartNumberingAfterBreak="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num w:numId="1" w16cid:durableId="2025932648">
    <w:abstractNumId w:val="1"/>
  </w:num>
  <w:num w:numId="2" w16cid:durableId="232392332">
    <w:abstractNumId w:val="2"/>
  </w:num>
  <w:num w:numId="3" w16cid:durableId="677122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hyphenationZone w:val="425"/>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BE6"/>
    <w:rsid w:val="00007A54"/>
    <w:rsid w:val="00087B31"/>
    <w:rsid w:val="000901BE"/>
    <w:rsid w:val="000C438E"/>
    <w:rsid w:val="000D5BE6"/>
    <w:rsid w:val="000F1778"/>
    <w:rsid w:val="00106BF5"/>
    <w:rsid w:val="0011300A"/>
    <w:rsid w:val="001136EA"/>
    <w:rsid w:val="00141910"/>
    <w:rsid w:val="00145496"/>
    <w:rsid w:val="00171E2A"/>
    <w:rsid w:val="001875D3"/>
    <w:rsid w:val="00193050"/>
    <w:rsid w:val="001B243D"/>
    <w:rsid w:val="001D09C9"/>
    <w:rsid w:val="001D2796"/>
    <w:rsid w:val="001E2AEB"/>
    <w:rsid w:val="001F2DC5"/>
    <w:rsid w:val="001F7764"/>
    <w:rsid w:val="00247370"/>
    <w:rsid w:val="00247A7A"/>
    <w:rsid w:val="00253837"/>
    <w:rsid w:val="002812A1"/>
    <w:rsid w:val="002A5B7F"/>
    <w:rsid w:val="002B6508"/>
    <w:rsid w:val="002D4D3E"/>
    <w:rsid w:val="002F61BA"/>
    <w:rsid w:val="00326141"/>
    <w:rsid w:val="003360C7"/>
    <w:rsid w:val="003436B5"/>
    <w:rsid w:val="00350C16"/>
    <w:rsid w:val="0036379D"/>
    <w:rsid w:val="00390280"/>
    <w:rsid w:val="003A491A"/>
    <w:rsid w:val="003F19C4"/>
    <w:rsid w:val="003F6072"/>
    <w:rsid w:val="00401D30"/>
    <w:rsid w:val="004240E9"/>
    <w:rsid w:val="0042702C"/>
    <w:rsid w:val="00432DC1"/>
    <w:rsid w:val="00451D50"/>
    <w:rsid w:val="00466E75"/>
    <w:rsid w:val="00476674"/>
    <w:rsid w:val="0048718B"/>
    <w:rsid w:val="0049356A"/>
    <w:rsid w:val="004C4C0C"/>
    <w:rsid w:val="00513B93"/>
    <w:rsid w:val="00543DAE"/>
    <w:rsid w:val="00583578"/>
    <w:rsid w:val="005A615F"/>
    <w:rsid w:val="0061252E"/>
    <w:rsid w:val="00652081"/>
    <w:rsid w:val="00652B6F"/>
    <w:rsid w:val="00667697"/>
    <w:rsid w:val="0068420C"/>
    <w:rsid w:val="006869C8"/>
    <w:rsid w:val="00692393"/>
    <w:rsid w:val="006A5723"/>
    <w:rsid w:val="006B01F1"/>
    <w:rsid w:val="006C5300"/>
    <w:rsid w:val="006F2307"/>
    <w:rsid w:val="00704B48"/>
    <w:rsid w:val="00712CC4"/>
    <w:rsid w:val="00713559"/>
    <w:rsid w:val="00720111"/>
    <w:rsid w:val="00780AF8"/>
    <w:rsid w:val="007A16EF"/>
    <w:rsid w:val="007C2FB9"/>
    <w:rsid w:val="007D3D60"/>
    <w:rsid w:val="00805688"/>
    <w:rsid w:val="00834C11"/>
    <w:rsid w:val="0084516E"/>
    <w:rsid w:val="008635BE"/>
    <w:rsid w:val="008B7463"/>
    <w:rsid w:val="008D37FD"/>
    <w:rsid w:val="008E15E8"/>
    <w:rsid w:val="00904198"/>
    <w:rsid w:val="009071EB"/>
    <w:rsid w:val="00917A05"/>
    <w:rsid w:val="00932728"/>
    <w:rsid w:val="009348A6"/>
    <w:rsid w:val="00936232"/>
    <w:rsid w:val="0096072E"/>
    <w:rsid w:val="00965BDF"/>
    <w:rsid w:val="009C7683"/>
    <w:rsid w:val="009F70E6"/>
    <w:rsid w:val="00A70027"/>
    <w:rsid w:val="00A743E0"/>
    <w:rsid w:val="00AD3076"/>
    <w:rsid w:val="00AE138A"/>
    <w:rsid w:val="00AF5298"/>
    <w:rsid w:val="00B03442"/>
    <w:rsid w:val="00B10F1C"/>
    <w:rsid w:val="00B27150"/>
    <w:rsid w:val="00B52466"/>
    <w:rsid w:val="00B71284"/>
    <w:rsid w:val="00B8067A"/>
    <w:rsid w:val="00B854F0"/>
    <w:rsid w:val="00BA6820"/>
    <w:rsid w:val="00BC5013"/>
    <w:rsid w:val="00BF50F7"/>
    <w:rsid w:val="00C4116B"/>
    <w:rsid w:val="00C570FD"/>
    <w:rsid w:val="00C6560A"/>
    <w:rsid w:val="00C76014"/>
    <w:rsid w:val="00C87719"/>
    <w:rsid w:val="00CE116C"/>
    <w:rsid w:val="00CF0B4A"/>
    <w:rsid w:val="00D11E43"/>
    <w:rsid w:val="00D52EEA"/>
    <w:rsid w:val="00D532DA"/>
    <w:rsid w:val="00D61166"/>
    <w:rsid w:val="00D8012C"/>
    <w:rsid w:val="00D92CEF"/>
    <w:rsid w:val="00DC222F"/>
    <w:rsid w:val="00DC3B0D"/>
    <w:rsid w:val="00DD08AE"/>
    <w:rsid w:val="00E722F0"/>
    <w:rsid w:val="00E724E7"/>
    <w:rsid w:val="00E82E7F"/>
    <w:rsid w:val="00E83710"/>
    <w:rsid w:val="00EA5FDA"/>
    <w:rsid w:val="00EA76D4"/>
    <w:rsid w:val="00F17220"/>
    <w:rsid w:val="00F33D3C"/>
    <w:rsid w:val="00F732B5"/>
    <w:rsid w:val="00F92C4B"/>
    <w:rsid w:val="00FD24BE"/>
    <w:rsid w:val="00FD296A"/>
    <w:rsid w:val="00FE1D13"/>
    <w:rsid w:val="00FE3006"/>
    <w:rsid w:val="00FF69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8B8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D3E"/>
    <w:pPr>
      <w:spacing w:line="340" w:lineRule="atLeast"/>
      <w:jc w:val="both"/>
    </w:pPr>
    <w:rPr>
      <w:rFonts w:ascii="Times New Roman" w:eastAsia="Times New Roman" w:hAnsi="Times New Roman"/>
      <w:color w:val="000000"/>
      <w:sz w:val="24"/>
      <w:lang w:eastAsia="de-D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MDPI11articletype">
    <w:name w:val="MDPI_1.1_article_type"/>
    <w:basedOn w:val="MDPI31text"/>
    <w:next w:val="MDPI12title"/>
    <w:qFormat/>
    <w:rsid w:val="006A5723"/>
    <w:pPr>
      <w:spacing w:before="240" w:line="240" w:lineRule="auto"/>
      <w:ind w:firstLine="0"/>
      <w:jc w:val="left"/>
    </w:pPr>
    <w:rPr>
      <w:rFonts w:ascii="EB Garamond" w:hAnsi="EB Garamond"/>
      <w:i/>
      <w:sz w:val="22"/>
    </w:rPr>
  </w:style>
  <w:style w:type="paragraph" w:customStyle="1" w:styleId="MDPI12title">
    <w:name w:val="MDPI_1.2_title"/>
    <w:next w:val="MDPI13authornames"/>
    <w:qFormat/>
    <w:rsid w:val="006A5723"/>
    <w:pPr>
      <w:adjustRightInd w:val="0"/>
      <w:snapToGrid w:val="0"/>
      <w:spacing w:after="240"/>
    </w:pPr>
    <w:rPr>
      <w:rFonts w:ascii="EB Garamond" w:eastAsia="Times New Roman" w:hAnsi="EB Garamond"/>
      <w:b/>
      <w:snapToGrid w:val="0"/>
      <w:color w:val="000000"/>
      <w:sz w:val="36"/>
      <w:lang w:eastAsia="de-DE" w:bidi="en-US"/>
    </w:rPr>
  </w:style>
  <w:style w:type="paragraph" w:customStyle="1" w:styleId="MDPI13authornames">
    <w:name w:val="MDPI_1.3_authornames"/>
    <w:basedOn w:val="MDPI31text"/>
    <w:next w:val="MDPI14history"/>
    <w:qFormat/>
    <w:rsid w:val="002D4D3E"/>
    <w:pPr>
      <w:spacing w:after="120"/>
      <w:ind w:firstLine="0"/>
      <w:jc w:val="left"/>
    </w:pPr>
    <w:rPr>
      <w:b/>
      <w:snapToGrid/>
    </w:rPr>
  </w:style>
  <w:style w:type="paragraph" w:customStyle="1" w:styleId="MDPI14history">
    <w:name w:val="MDPI_1.4_history"/>
    <w:basedOn w:val="MDPI62Acknowledgments"/>
    <w:next w:val="Normal"/>
    <w:qFormat/>
    <w:rsid w:val="002D4D3E"/>
    <w:pPr>
      <w:ind w:left="113"/>
      <w:jc w:val="left"/>
    </w:pPr>
    <w:rPr>
      <w:snapToGrid/>
    </w:rPr>
  </w:style>
  <w:style w:type="paragraph" w:customStyle="1" w:styleId="MDPI16affiliation">
    <w:name w:val="MDPI_1.6_affiliation"/>
    <w:basedOn w:val="MDPI62Acknowledgments"/>
    <w:qFormat/>
    <w:rsid w:val="002D4D3E"/>
    <w:pPr>
      <w:spacing w:before="0"/>
      <w:ind w:left="311" w:hanging="198"/>
      <w:jc w:val="left"/>
    </w:pPr>
    <w:rPr>
      <w:snapToGrid/>
      <w:szCs w:val="18"/>
    </w:rPr>
  </w:style>
  <w:style w:type="paragraph" w:customStyle="1" w:styleId="MDPI17abstract">
    <w:name w:val="MDPI_1.7_abstract"/>
    <w:basedOn w:val="MDPI31text"/>
    <w:next w:val="MDPI18keywords"/>
    <w:qFormat/>
    <w:rsid w:val="002D4D3E"/>
    <w:pPr>
      <w:spacing w:before="240"/>
      <w:ind w:left="113" w:firstLine="0"/>
    </w:pPr>
    <w:rPr>
      <w:snapToGrid/>
    </w:rPr>
  </w:style>
  <w:style w:type="paragraph" w:customStyle="1" w:styleId="MDPI18keywords">
    <w:name w:val="MDPI_1.8_keywords"/>
    <w:basedOn w:val="MDPI31text"/>
    <w:next w:val="Normal"/>
    <w:qFormat/>
    <w:rsid w:val="002D4D3E"/>
    <w:pPr>
      <w:spacing w:before="240"/>
      <w:ind w:left="113" w:firstLine="0"/>
    </w:pPr>
  </w:style>
  <w:style w:type="paragraph" w:customStyle="1" w:styleId="MDPI19line">
    <w:name w:val="MDPI_1.9_line"/>
    <w:basedOn w:val="MDPI31text"/>
    <w:qFormat/>
    <w:rsid w:val="002D4D3E"/>
    <w:pPr>
      <w:pBdr>
        <w:bottom w:val="single" w:sz="6" w:space="1" w:color="auto"/>
      </w:pBdr>
      <w:ind w:firstLine="0"/>
    </w:pPr>
    <w:rPr>
      <w:snapToGrid/>
      <w:szCs w:val="24"/>
    </w:rPr>
  </w:style>
  <w:style w:type="table" w:customStyle="1" w:styleId="Mdeck5tablebodythreelines">
    <w:name w:val="M_deck_5_table_body_three_lines"/>
    <w:basedOn w:val="TabelNormal"/>
    <w:uiPriority w:val="99"/>
    <w:rsid w:val="002D4D3E"/>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elgril">
    <w:name w:val="Table Grid"/>
    <w:basedOn w:val="TabelNormal"/>
    <w:uiPriority w:val="59"/>
    <w:rsid w:val="002D4D3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rsid w:val="002D4D3E"/>
    <w:pPr>
      <w:tabs>
        <w:tab w:val="center" w:pos="4153"/>
        <w:tab w:val="right" w:pos="8306"/>
      </w:tabs>
      <w:snapToGrid w:val="0"/>
      <w:spacing w:line="240" w:lineRule="atLeast"/>
    </w:pPr>
    <w:rPr>
      <w:sz w:val="18"/>
      <w:szCs w:val="18"/>
    </w:rPr>
  </w:style>
  <w:style w:type="character" w:customStyle="1" w:styleId="SubsolCaracter">
    <w:name w:val="Subsol Caracter"/>
    <w:link w:val="Subsol"/>
    <w:uiPriority w:val="99"/>
    <w:rsid w:val="002D4D3E"/>
    <w:rPr>
      <w:rFonts w:ascii="Times New Roman" w:eastAsia="Times New Roman" w:hAnsi="Times New Roman" w:cs="Times New Roman"/>
      <w:color w:val="000000"/>
      <w:kern w:val="0"/>
      <w:sz w:val="18"/>
      <w:szCs w:val="18"/>
      <w:lang w:eastAsia="de-DE"/>
    </w:rPr>
  </w:style>
  <w:style w:type="paragraph" w:styleId="Antet">
    <w:name w:val="header"/>
    <w:basedOn w:val="Normal"/>
    <w:link w:val="AntetCaracter"/>
    <w:uiPriority w:val="99"/>
    <w:rsid w:val="002D4D3E"/>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ntetCaracter">
    <w:name w:val="Antet Caracter"/>
    <w:link w:val="Antet"/>
    <w:uiPriority w:val="99"/>
    <w:rsid w:val="002D4D3E"/>
    <w:rPr>
      <w:rFonts w:ascii="Times New Roman" w:eastAsia="Times New Roman" w:hAnsi="Times New Roman" w:cs="Times New Roman"/>
      <w:color w:val="000000"/>
      <w:kern w:val="0"/>
      <w:sz w:val="18"/>
      <w:szCs w:val="18"/>
      <w:lang w:eastAsia="de-DE"/>
    </w:rPr>
  </w:style>
  <w:style w:type="paragraph" w:customStyle="1" w:styleId="MDPIheaderjournallogo">
    <w:name w:val="MDPI_header_journal_logo"/>
    <w:qFormat/>
    <w:rsid w:val="002D4D3E"/>
    <w:pPr>
      <w:adjustRightInd w:val="0"/>
      <w:snapToGrid w:val="0"/>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2D4D3E"/>
    <w:pPr>
      <w:ind w:firstLine="0"/>
    </w:pPr>
  </w:style>
  <w:style w:type="paragraph" w:customStyle="1" w:styleId="MDPI33textspaceafter">
    <w:name w:val="MDPI_3.3_text_space_after"/>
    <w:basedOn w:val="MDPI31text"/>
    <w:qFormat/>
    <w:rsid w:val="002D4D3E"/>
    <w:pPr>
      <w:spacing w:after="240"/>
    </w:pPr>
  </w:style>
  <w:style w:type="paragraph" w:customStyle="1" w:styleId="MDPI34textspacebefore">
    <w:name w:val="MDPI_3.4_text_space_before"/>
    <w:basedOn w:val="MDPI31text"/>
    <w:qFormat/>
    <w:rsid w:val="002D4D3E"/>
    <w:pPr>
      <w:spacing w:before="240"/>
    </w:pPr>
  </w:style>
  <w:style w:type="paragraph" w:customStyle="1" w:styleId="MDPI35textbeforelist">
    <w:name w:val="MDPI_3.5_text_before_list"/>
    <w:basedOn w:val="MDPI31text"/>
    <w:qFormat/>
    <w:rsid w:val="002D4D3E"/>
    <w:pPr>
      <w:spacing w:after="120"/>
    </w:pPr>
  </w:style>
  <w:style w:type="paragraph" w:customStyle="1" w:styleId="MDPI36textafterlist">
    <w:name w:val="MDPI_3.6_text_after_list"/>
    <w:basedOn w:val="MDPI31text"/>
    <w:qFormat/>
    <w:rsid w:val="002D4D3E"/>
    <w:pPr>
      <w:spacing w:before="120"/>
    </w:pPr>
  </w:style>
  <w:style w:type="paragraph" w:customStyle="1" w:styleId="MDPI37itemize">
    <w:name w:val="MDPI_3.7_itemize"/>
    <w:basedOn w:val="MDPI31text"/>
    <w:qFormat/>
    <w:rsid w:val="002D4D3E"/>
    <w:pPr>
      <w:numPr>
        <w:numId w:val="1"/>
      </w:numPr>
      <w:ind w:left="425" w:hanging="425"/>
    </w:pPr>
  </w:style>
  <w:style w:type="paragraph" w:customStyle="1" w:styleId="MDPI38bullet">
    <w:name w:val="MDPI_3.8_bullet"/>
    <w:basedOn w:val="MDPI31text"/>
    <w:qFormat/>
    <w:rsid w:val="002D4D3E"/>
    <w:pPr>
      <w:numPr>
        <w:numId w:val="2"/>
      </w:numPr>
      <w:ind w:left="425" w:hanging="425"/>
    </w:pPr>
  </w:style>
  <w:style w:type="paragraph" w:customStyle="1" w:styleId="MDPI39equation">
    <w:name w:val="MDPI_3.9_equation"/>
    <w:basedOn w:val="MDPI31text"/>
    <w:qFormat/>
    <w:rsid w:val="002D4D3E"/>
    <w:pPr>
      <w:spacing w:before="120" w:after="120"/>
      <w:ind w:left="709" w:firstLine="0"/>
      <w:jc w:val="center"/>
    </w:pPr>
  </w:style>
  <w:style w:type="paragraph" w:customStyle="1" w:styleId="MDPI3aequationnumber">
    <w:name w:val="MDPI_3.a_equation_number"/>
    <w:basedOn w:val="MDPI31text"/>
    <w:qFormat/>
    <w:rsid w:val="002D4D3E"/>
    <w:pPr>
      <w:spacing w:before="120" w:after="120" w:line="240" w:lineRule="auto"/>
      <w:ind w:firstLine="0"/>
      <w:jc w:val="right"/>
    </w:pPr>
  </w:style>
  <w:style w:type="paragraph" w:customStyle="1" w:styleId="MDPI62Acknowledgments">
    <w:name w:val="MDPI_6.2_Acknowledgments"/>
    <w:qFormat/>
    <w:rsid w:val="002D4D3E"/>
    <w:pPr>
      <w:adjustRightInd w:val="0"/>
      <w:snapToGrid w:val="0"/>
      <w:spacing w:before="120" w:line="200" w:lineRule="atLeast"/>
      <w:jc w:val="both"/>
    </w:pPr>
    <w:rPr>
      <w:rFonts w:ascii="Palatino Linotype" w:eastAsia="Times New Roman" w:hAnsi="Palatino Linotype"/>
      <w:snapToGrid w:val="0"/>
      <w:color w:val="000000"/>
      <w:sz w:val="18"/>
      <w:lang w:eastAsia="de-DE" w:bidi="en-US"/>
    </w:rPr>
  </w:style>
  <w:style w:type="paragraph" w:customStyle="1" w:styleId="MDPI41tablecaption">
    <w:name w:val="MDPI_4.1_table_caption"/>
    <w:basedOn w:val="MDPI62Acknowledgments"/>
    <w:qFormat/>
    <w:rsid w:val="002D4D3E"/>
    <w:pPr>
      <w:spacing w:before="240" w:after="120" w:line="260" w:lineRule="atLeast"/>
      <w:ind w:left="425" w:right="425"/>
    </w:pPr>
    <w:rPr>
      <w:snapToGrid/>
      <w:szCs w:val="22"/>
    </w:rPr>
  </w:style>
  <w:style w:type="paragraph" w:customStyle="1" w:styleId="MDPI42tablebody">
    <w:name w:val="MDPI_4.2_table_body"/>
    <w:qFormat/>
    <w:rsid w:val="00253837"/>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basedOn w:val="MDPI41tablecaption"/>
    <w:next w:val="MDPI31text"/>
    <w:qFormat/>
    <w:rsid w:val="002D4D3E"/>
    <w:pPr>
      <w:spacing w:before="0"/>
      <w:ind w:left="0" w:right="0"/>
    </w:pPr>
  </w:style>
  <w:style w:type="paragraph" w:customStyle="1" w:styleId="MDPI51figurecaption">
    <w:name w:val="MDPI_5.1_figure_caption"/>
    <w:basedOn w:val="MDPI62Acknowledgments"/>
    <w:qFormat/>
    <w:rsid w:val="002D4D3E"/>
    <w:pPr>
      <w:spacing w:after="240" w:line="260" w:lineRule="atLeast"/>
      <w:ind w:left="425" w:right="425"/>
    </w:pPr>
    <w:rPr>
      <w:snapToGrid/>
    </w:rPr>
  </w:style>
  <w:style w:type="paragraph" w:customStyle="1" w:styleId="MDPI52figure">
    <w:name w:val="MDPI_5.2_figure"/>
    <w:qFormat/>
    <w:rsid w:val="002D4D3E"/>
    <w:pPr>
      <w:jc w:val="center"/>
    </w:pPr>
    <w:rPr>
      <w:rFonts w:ascii="Palatino Linotype" w:eastAsia="Times New Roman" w:hAnsi="Palatino Linotype"/>
      <w:snapToGrid w:val="0"/>
      <w:color w:val="000000"/>
      <w:sz w:val="24"/>
      <w:lang w:eastAsia="de-DE" w:bidi="en-US"/>
    </w:rPr>
  </w:style>
  <w:style w:type="paragraph" w:customStyle="1" w:styleId="MDPI61Supplementary">
    <w:name w:val="MDPI_6.1_Supplementary"/>
    <w:basedOn w:val="MDPI62Acknowledgments"/>
    <w:qFormat/>
    <w:rsid w:val="002D4D3E"/>
    <w:pPr>
      <w:spacing w:before="240"/>
    </w:pPr>
    <w:rPr>
      <w:lang w:eastAsia="en-US"/>
    </w:rPr>
  </w:style>
  <w:style w:type="paragraph" w:customStyle="1" w:styleId="MDPI63AuthorContributions">
    <w:name w:val="MDPI_6.3_AuthorContributions"/>
    <w:basedOn w:val="MDPI62Acknowledgments"/>
    <w:qFormat/>
    <w:rsid w:val="002D4D3E"/>
    <w:rPr>
      <w:rFonts w:eastAsia="SimSun"/>
      <w:color w:val="auto"/>
      <w:lang w:eastAsia="en-US"/>
    </w:rPr>
  </w:style>
  <w:style w:type="paragraph" w:customStyle="1" w:styleId="MDPI64CoI">
    <w:name w:val="MDPI_6.4_CoI"/>
    <w:basedOn w:val="MDPI62Acknowledgments"/>
    <w:qFormat/>
    <w:rsid w:val="002D4D3E"/>
  </w:style>
  <w:style w:type="paragraph" w:customStyle="1" w:styleId="MDPI81theorem">
    <w:name w:val="MDPI_8.1_theorem"/>
    <w:basedOn w:val="MDPI32textnoindent"/>
    <w:qFormat/>
    <w:rsid w:val="002D4D3E"/>
    <w:rPr>
      <w:i/>
    </w:rPr>
  </w:style>
  <w:style w:type="paragraph" w:customStyle="1" w:styleId="MDPI82proof">
    <w:name w:val="MDPI_8.2_proof"/>
    <w:basedOn w:val="MDPI32textnoindent"/>
    <w:qFormat/>
    <w:rsid w:val="002D4D3E"/>
  </w:style>
  <w:style w:type="paragraph" w:customStyle="1" w:styleId="MDPI31text">
    <w:name w:val="MDPI_3.1_text"/>
    <w:qFormat/>
    <w:rsid w:val="002D4D3E"/>
    <w:pPr>
      <w:adjustRightInd w:val="0"/>
      <w:snapToGrid w:val="0"/>
      <w:spacing w:line="260" w:lineRule="atLeast"/>
      <w:ind w:firstLine="425"/>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basedOn w:val="MDPI31text"/>
    <w:qFormat/>
    <w:rsid w:val="002D4D3E"/>
    <w:pPr>
      <w:spacing w:before="240" w:after="120"/>
      <w:ind w:firstLine="0"/>
      <w:jc w:val="left"/>
      <w:outlineLvl w:val="2"/>
    </w:pPr>
  </w:style>
  <w:style w:type="paragraph" w:customStyle="1" w:styleId="MDPI21heading1">
    <w:name w:val="MDPI_2.1_heading1"/>
    <w:basedOn w:val="MDPI23heading3"/>
    <w:qFormat/>
    <w:rsid w:val="002D4D3E"/>
    <w:pPr>
      <w:outlineLvl w:val="0"/>
    </w:pPr>
    <w:rPr>
      <w:b/>
    </w:rPr>
  </w:style>
  <w:style w:type="paragraph" w:customStyle="1" w:styleId="MDPI22heading2">
    <w:name w:val="MDPI_2.2_heading2"/>
    <w:basedOn w:val="Normal"/>
    <w:qFormat/>
    <w:rsid w:val="002D4D3E"/>
    <w:pPr>
      <w:kinsoku w:val="0"/>
      <w:overflowPunct w:val="0"/>
      <w:autoSpaceDE w:val="0"/>
      <w:autoSpaceDN w:val="0"/>
      <w:adjustRightInd w:val="0"/>
      <w:snapToGrid w:val="0"/>
      <w:spacing w:before="240" w:after="120" w:line="260" w:lineRule="atLeast"/>
      <w:jc w:val="left"/>
      <w:outlineLvl w:val="1"/>
    </w:pPr>
    <w:rPr>
      <w:rFonts w:ascii="Palatino Linotype" w:hAnsi="Palatino Linotype"/>
      <w:i/>
      <w:noProof/>
      <w:snapToGrid w:val="0"/>
      <w:sz w:val="20"/>
      <w:szCs w:val="22"/>
      <w:lang w:bidi="en-US"/>
    </w:rPr>
  </w:style>
  <w:style w:type="paragraph" w:customStyle="1" w:styleId="MDPI71References">
    <w:name w:val="MDPI_7.1_References"/>
    <w:basedOn w:val="MDPI62Acknowledgments"/>
    <w:qFormat/>
    <w:rsid w:val="002D4D3E"/>
    <w:pPr>
      <w:numPr>
        <w:numId w:val="3"/>
      </w:numPr>
      <w:spacing w:before="0" w:line="260" w:lineRule="atLeast"/>
      <w:ind w:left="425" w:hanging="425"/>
    </w:pPr>
  </w:style>
  <w:style w:type="paragraph" w:styleId="TextnBalon">
    <w:name w:val="Balloon Text"/>
    <w:basedOn w:val="Normal"/>
    <w:link w:val="TextnBalonCaracter"/>
    <w:uiPriority w:val="99"/>
    <w:semiHidden/>
    <w:unhideWhenUsed/>
    <w:rsid w:val="002D4D3E"/>
    <w:pPr>
      <w:spacing w:line="240" w:lineRule="auto"/>
    </w:pPr>
    <w:rPr>
      <w:sz w:val="18"/>
      <w:szCs w:val="18"/>
    </w:rPr>
  </w:style>
  <w:style w:type="character" w:customStyle="1" w:styleId="TextnBalonCaracter">
    <w:name w:val="Text în Balon Caracter"/>
    <w:link w:val="TextnBalon"/>
    <w:uiPriority w:val="99"/>
    <w:semiHidden/>
    <w:rsid w:val="002D4D3E"/>
    <w:rPr>
      <w:rFonts w:ascii="Times New Roman" w:eastAsia="Times New Roman" w:hAnsi="Times New Roman" w:cs="Times New Roman"/>
      <w:color w:val="000000"/>
      <w:kern w:val="0"/>
      <w:sz w:val="18"/>
      <w:szCs w:val="18"/>
      <w:lang w:eastAsia="de-DE"/>
    </w:rPr>
  </w:style>
  <w:style w:type="character" w:styleId="Numrdelinie">
    <w:name w:val="line number"/>
    <w:basedOn w:val="Fontdeparagrafimplicit"/>
    <w:uiPriority w:val="99"/>
    <w:semiHidden/>
    <w:unhideWhenUsed/>
    <w:rsid w:val="002D4D3E"/>
  </w:style>
  <w:style w:type="table" w:customStyle="1" w:styleId="MDPI41threelinetable">
    <w:name w:val="MDPI_4.1_three_line_table"/>
    <w:basedOn w:val="TabelNormal"/>
    <w:uiPriority w:val="99"/>
    <w:rsid w:val="00253837"/>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unhideWhenUsed/>
    <w:rsid w:val="00B71284"/>
    <w:rPr>
      <w:color w:val="0563C1"/>
      <w:u w:val="single"/>
    </w:rPr>
  </w:style>
  <w:style w:type="character" w:styleId="HyperlinkParcurs">
    <w:name w:val="FollowedHyperlink"/>
    <w:uiPriority w:val="99"/>
    <w:semiHidden/>
    <w:unhideWhenUsed/>
    <w:rsid w:val="00390280"/>
    <w:rPr>
      <w:color w:val="954F72"/>
      <w:u w:val="single"/>
    </w:rPr>
  </w:style>
  <w:style w:type="table" w:styleId="Tabelsimplu4">
    <w:name w:val="Plain Table 4"/>
    <w:basedOn w:val="TabelNormal"/>
    <w:uiPriority w:val="44"/>
    <w:rsid w:val="00AF529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footerfirstpage">
    <w:name w:val="MDPI_footer_firstpage"/>
    <w:basedOn w:val="Normal"/>
    <w:qFormat/>
    <w:rsid w:val="00247A7A"/>
    <w:pPr>
      <w:tabs>
        <w:tab w:val="right" w:pos="8845"/>
      </w:tabs>
      <w:adjustRightInd w:val="0"/>
      <w:snapToGrid w:val="0"/>
      <w:spacing w:before="120" w:line="160" w:lineRule="exact"/>
      <w:jc w:val="left"/>
    </w:pPr>
    <w:rPr>
      <w:rFonts w:ascii="Palatino Linotype" w:hAnsi="Palatino Linotype"/>
      <w:color w:val="auto"/>
      <w:sz w:val="16"/>
    </w:rPr>
  </w:style>
  <w:style w:type="character" w:styleId="MeniuneNerezolvat">
    <w:name w:val="Unresolved Mention"/>
    <w:basedOn w:val="Fontdeparagrafimplicit"/>
    <w:uiPriority w:val="99"/>
    <w:semiHidden/>
    <w:unhideWhenUsed/>
    <w:rsid w:val="00D611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0940063">
      <w:bodyDiv w:val="1"/>
      <w:marLeft w:val="0"/>
      <w:marRight w:val="0"/>
      <w:marTop w:val="0"/>
      <w:marBottom w:val="0"/>
      <w:divBdr>
        <w:top w:val="none" w:sz="0" w:space="0" w:color="auto"/>
        <w:left w:val="none" w:sz="0" w:space="0" w:color="auto"/>
        <w:bottom w:val="none" w:sz="0" w:space="0" w:color="auto"/>
        <w:right w:val="none" w:sz="0" w:space="0" w:color="auto"/>
      </w:divBdr>
    </w:div>
    <w:div w:id="1669751960">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e-mail@e-mail.com"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TMJ_Template_2024</Template>
  <TotalTime>1</TotalTime>
  <Pages>3</Pages>
  <Words>1244</Words>
  <Characters>7221</Characters>
  <Application>Microsoft Office Word</Application>
  <DocSecurity>0</DocSecurity>
  <Lines>60</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Tiberiu Razvan Bardan</dc:creator>
  <cp:keywords/>
  <dc:description/>
  <cp:lastModifiedBy>Tiberiu Razvan Bardan</cp:lastModifiedBy>
  <cp:revision>1</cp:revision>
  <cp:lastPrinted>2020-09-12T19:01:00Z</cp:lastPrinted>
  <dcterms:created xsi:type="dcterms:W3CDTF">2024-04-02T08:25:00Z</dcterms:created>
  <dcterms:modified xsi:type="dcterms:W3CDTF">2024-04-02T08:26:00Z</dcterms:modified>
</cp:coreProperties>
</file>